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777F2E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55F01">
        <w:rPr>
          <w:b/>
          <w:color w:val="000000"/>
        </w:rPr>
        <w:t>7705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777F2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NO MUNICÍPIO DE POUSO ALEGRE O DIA MUNICIPAL DO ARTISTA LOCAL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777F2E" w:rsidP="000D6D9F">
      <w:pPr>
        <w:ind w:right="-1"/>
        <w:jc w:val="both"/>
      </w:pPr>
      <w:r>
        <w:t xml:space="preserve">A Câmara Municipal de Pouso Alegre, Estado de Minas Gerais, aprova e o Chefe do Poder Executivo sanciona e promulga a </w:t>
      </w:r>
      <w:r>
        <w:t>seguinte Lei:</w:t>
      </w:r>
    </w:p>
    <w:p w:rsidR="00C94212" w:rsidRPr="00920AA9" w:rsidRDefault="00C94212" w:rsidP="000D6D9F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777F2E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57D86">
        <w:rPr>
          <w:rFonts w:ascii="Times New Roman" w:eastAsia="Times New Roman" w:hAnsi="Times New Roman"/>
          <w:b/>
          <w:color w:val="000000"/>
        </w:rPr>
        <w:t>Art. 1</w:t>
      </w:r>
      <w:r w:rsidR="000D6D9F" w:rsidRPr="00E57D86">
        <w:rPr>
          <w:rFonts w:ascii="Times New Roman" w:eastAsia="Times New Roman" w:hAnsi="Times New Roman"/>
          <w:b/>
          <w:color w:val="000000"/>
        </w:rPr>
        <w:t>º</w:t>
      </w:r>
      <w:r w:rsidR="000D6D9F">
        <w:rPr>
          <w:rFonts w:ascii="Times New Roman" w:eastAsia="Times New Roman" w:hAnsi="Times New Roman"/>
          <w:color w:val="000000"/>
        </w:rPr>
        <w:t xml:space="preserve"> O</w:t>
      </w:r>
      <w:r>
        <w:rPr>
          <w:rFonts w:ascii="Times New Roman" w:eastAsia="Times New Roman" w:hAnsi="Times New Roman"/>
          <w:color w:val="000000"/>
        </w:rPr>
        <w:t xml:space="preserve"> dia 24 de agosto fica instituído e incluído no calendário oficial do Município de Pouso Alegre/MG como o DIA MUNICIPAL DO ARTISTA LOCAL.</w:t>
      </w:r>
    </w:p>
    <w:p w:rsidR="000D6D9F" w:rsidRDefault="000D6D9F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0070B" w:rsidRDefault="00777F2E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57D8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Guardadas as respectivas competências, o Poder Público poderá promover eventos e ativ</w:t>
      </w:r>
      <w:r>
        <w:rPr>
          <w:rFonts w:ascii="Times New Roman" w:eastAsia="Times New Roman" w:hAnsi="Times New Roman"/>
          <w:color w:val="000000"/>
        </w:rPr>
        <w:t>idades comemor</w:t>
      </w:r>
      <w:r w:rsidR="00F2458E">
        <w:rPr>
          <w:rFonts w:ascii="Times New Roman" w:eastAsia="Times New Roman" w:hAnsi="Times New Roman"/>
          <w:color w:val="000000"/>
        </w:rPr>
        <w:t>ativas em todo âmbito municipal</w:t>
      </w:r>
      <w:r>
        <w:rPr>
          <w:rFonts w:ascii="Times New Roman" w:eastAsia="Times New Roman" w:hAnsi="Times New Roman"/>
          <w:color w:val="000000"/>
        </w:rPr>
        <w:t>.</w:t>
      </w:r>
    </w:p>
    <w:p w:rsidR="000D6D9F" w:rsidRDefault="000D6D9F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0070B" w:rsidRDefault="00777F2E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57D86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Os eventos e atividades das quais se trata o caput deste artigo poderão incluir:</w:t>
      </w:r>
    </w:p>
    <w:p w:rsidR="000D6D9F" w:rsidRDefault="000D6D9F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0070B" w:rsidRDefault="00777F2E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Seminários e palestras sobre o tema arte;</w:t>
      </w:r>
    </w:p>
    <w:p w:rsidR="000D6D9F" w:rsidRDefault="000D6D9F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0070B" w:rsidRDefault="00777F2E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Aulas dos diversos tipos artísticos;</w:t>
      </w:r>
    </w:p>
    <w:p w:rsidR="000D6D9F" w:rsidRDefault="000D6D9F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0070B" w:rsidRDefault="00777F2E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III – Saraus, </w:t>
      </w:r>
      <w:r>
        <w:rPr>
          <w:rFonts w:ascii="Times New Roman" w:eastAsia="Times New Roman" w:hAnsi="Times New Roman"/>
          <w:color w:val="000000"/>
        </w:rPr>
        <w:t>feiras, shows e apresentações artísticas;</w:t>
      </w:r>
    </w:p>
    <w:p w:rsidR="000D6D9F" w:rsidRDefault="000D6D9F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0070B" w:rsidRDefault="00777F2E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Concursos e competições</w:t>
      </w:r>
      <w:r w:rsidR="005C2968">
        <w:rPr>
          <w:rFonts w:ascii="Times New Roman" w:eastAsia="Times New Roman" w:hAnsi="Times New Roman"/>
          <w:color w:val="000000"/>
        </w:rPr>
        <w:t>;</w:t>
      </w:r>
    </w:p>
    <w:p w:rsidR="000D6D9F" w:rsidRDefault="000D6D9F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0070B" w:rsidRDefault="00777F2E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– Ampla divulgação das manifestações da cultura artística local.</w:t>
      </w:r>
    </w:p>
    <w:p w:rsidR="000D6D9F" w:rsidRDefault="000D6D9F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0070B" w:rsidRDefault="00777F2E" w:rsidP="0040020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57D86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2458E">
        <w:rPr>
          <w:rFonts w:ascii="Times New Roman" w:eastAsia="Times New Roman" w:hAnsi="Times New Roman"/>
          <w:color w:val="000000"/>
        </w:rPr>
        <w:t>O</w:t>
      </w:r>
      <w:r w:rsidR="0040020A">
        <w:rPr>
          <w:rFonts w:ascii="Times New Roman" w:eastAsia="Times New Roman" w:hAnsi="Times New Roman"/>
          <w:color w:val="000000"/>
        </w:rPr>
        <w:t xml:space="preserve"> Poder Executivo</w:t>
      </w:r>
      <w:r w:rsidR="00F2458E">
        <w:rPr>
          <w:rFonts w:ascii="Times New Roman" w:eastAsia="Times New Roman" w:hAnsi="Times New Roman"/>
          <w:color w:val="000000"/>
        </w:rPr>
        <w:t xml:space="preserve"> regulamentará, no que couber, a presente Lei</w:t>
      </w:r>
      <w:r w:rsidR="0040020A">
        <w:rPr>
          <w:rFonts w:ascii="Times New Roman" w:eastAsia="Times New Roman" w:hAnsi="Times New Roman"/>
          <w:color w:val="000000"/>
        </w:rPr>
        <w:t>.</w:t>
      </w:r>
    </w:p>
    <w:p w:rsidR="000D6D9F" w:rsidRDefault="000D6D9F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0070B" w:rsidRDefault="00777F2E" w:rsidP="000D6D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57D86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Revogadas as disposições em contr</w:t>
      </w:r>
      <w:r>
        <w:rPr>
          <w:rFonts w:ascii="Times New Roman" w:eastAsia="Times New Roman" w:hAnsi="Times New Roman"/>
          <w:color w:val="000000"/>
        </w:rPr>
        <w:t>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77F2E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555F01">
        <w:rPr>
          <w:color w:val="000000"/>
        </w:rPr>
        <w:t>03</w:t>
      </w:r>
      <w:r w:rsidR="003A7679">
        <w:rPr>
          <w:color w:val="000000"/>
        </w:rPr>
        <w:t xml:space="preserve"> de </w:t>
      </w:r>
      <w:r w:rsidR="00555F01">
        <w:rPr>
          <w:color w:val="000000"/>
        </w:rPr>
        <w:t>agost</w:t>
      </w:r>
      <w:r w:rsidR="003A7679">
        <w:rPr>
          <w:color w:val="000000"/>
        </w:rPr>
        <w:t>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05738" w:rsidTr="006E5AF1">
        <w:tc>
          <w:tcPr>
            <w:tcW w:w="10345" w:type="dxa"/>
          </w:tcPr>
          <w:p w:rsidR="006E5AF1" w:rsidRPr="006E5AF1" w:rsidRDefault="00777F2E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705738" w:rsidTr="006E5AF1">
        <w:tc>
          <w:tcPr>
            <w:tcW w:w="10345" w:type="dxa"/>
          </w:tcPr>
          <w:p w:rsidR="006E5AF1" w:rsidRPr="006E5AF1" w:rsidRDefault="00777F2E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367C41" w:rsidRDefault="00367C41" w:rsidP="006E5AF1">
      <w:pPr>
        <w:jc w:val="center"/>
        <w:rPr>
          <w:b/>
        </w:rPr>
      </w:pPr>
    </w:p>
    <w:p w:rsidR="00367C41" w:rsidRDefault="00367C41" w:rsidP="006E5AF1">
      <w:pPr>
        <w:jc w:val="center"/>
        <w:rPr>
          <w:b/>
        </w:rPr>
      </w:pPr>
    </w:p>
    <w:p w:rsidR="00367C41" w:rsidRDefault="00367C41" w:rsidP="006E5AF1">
      <w:pPr>
        <w:jc w:val="center"/>
        <w:rPr>
          <w:b/>
        </w:rPr>
      </w:pPr>
    </w:p>
    <w:p w:rsidR="00367C41" w:rsidRDefault="00367C41" w:rsidP="006E5AF1">
      <w:pPr>
        <w:jc w:val="center"/>
        <w:rPr>
          <w:b/>
        </w:rPr>
      </w:pPr>
    </w:p>
    <w:p w:rsidR="00367C41" w:rsidRDefault="00367C41" w:rsidP="006E5AF1">
      <w:pPr>
        <w:jc w:val="center"/>
        <w:rPr>
          <w:b/>
        </w:rPr>
      </w:pPr>
    </w:p>
    <w:p w:rsidR="00C94212" w:rsidRDefault="00777F2E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777F2E" w:rsidP="000D6D9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Projeto de Lei tem o intuito de proporcionar ao artista municipal a visibilidade necessária para que sua obra seja conhecida por um maior público e seja reconhecida sua importância para fomentar a cultura local. </w:t>
      </w:r>
    </w:p>
    <w:p w:rsidR="0090070B" w:rsidRDefault="0090070B" w:rsidP="000D6D9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0070B" w:rsidRDefault="00777F2E" w:rsidP="000D6D9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Ademais, também visa incentivar as futuras gerações na produção do conteúdo artístico através do “DIA DO ARTISTA LOCAL”, podendo os alunos das escolas do município desenvolverem trabalhos relacionados a cultura pouso-alegrense, além de produzir seus própri</w:t>
      </w:r>
      <w:r>
        <w:rPr>
          <w:rFonts w:ascii="Times New Roman" w:hAnsi="Times New Roman" w:cs="Times New Roman"/>
        </w:rPr>
        <w:t xml:space="preserve">os conteúdos artísticos. </w:t>
      </w:r>
    </w:p>
    <w:p w:rsidR="0090070B" w:rsidRDefault="0090070B" w:rsidP="000D6D9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0070B" w:rsidRDefault="00777F2E" w:rsidP="000D6D9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objetivo é propiciar um maior desenvolvimento da cidade em seu aspecto cultural, visando a preservação e a expansão da cultura pouso-alegrense.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777F2E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555F01">
        <w:rPr>
          <w:color w:val="000000"/>
        </w:rPr>
        <w:t>03</w:t>
      </w:r>
      <w:r w:rsidR="003A7679">
        <w:rPr>
          <w:color w:val="000000"/>
        </w:rPr>
        <w:t xml:space="preserve"> de </w:t>
      </w:r>
      <w:r w:rsidR="00555F01">
        <w:rPr>
          <w:color w:val="000000"/>
        </w:rPr>
        <w:t>agost</w:t>
      </w:r>
      <w:bookmarkStart w:id="0" w:name="_GoBack"/>
      <w:bookmarkEnd w:id="0"/>
      <w:r w:rsidR="003A7679">
        <w:rPr>
          <w:color w:val="000000"/>
        </w:rPr>
        <w:t>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05738" w:rsidTr="00182AE8">
        <w:tc>
          <w:tcPr>
            <w:tcW w:w="10345" w:type="dxa"/>
          </w:tcPr>
          <w:p w:rsidR="006E5AF1" w:rsidRPr="006E5AF1" w:rsidRDefault="00777F2E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705738" w:rsidTr="00182AE8">
        <w:tc>
          <w:tcPr>
            <w:tcW w:w="10345" w:type="dxa"/>
          </w:tcPr>
          <w:p w:rsidR="006E5AF1" w:rsidRPr="006E5AF1" w:rsidRDefault="00777F2E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2E" w:rsidRDefault="00777F2E">
      <w:r>
        <w:separator/>
      </w:r>
    </w:p>
  </w:endnote>
  <w:endnote w:type="continuationSeparator" w:id="0">
    <w:p w:rsidR="00777F2E" w:rsidRDefault="0077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7F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2E" w:rsidRDefault="00777F2E">
      <w:r>
        <w:separator/>
      </w:r>
    </w:p>
  </w:footnote>
  <w:footnote w:type="continuationSeparator" w:id="0">
    <w:p w:rsidR="00777F2E" w:rsidRDefault="00777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7F2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D6D9F"/>
    <w:rsid w:val="00182AE8"/>
    <w:rsid w:val="00194990"/>
    <w:rsid w:val="001D05A0"/>
    <w:rsid w:val="00217FD1"/>
    <w:rsid w:val="00291B86"/>
    <w:rsid w:val="0031302D"/>
    <w:rsid w:val="00367C41"/>
    <w:rsid w:val="003776C3"/>
    <w:rsid w:val="003A7679"/>
    <w:rsid w:val="0040020A"/>
    <w:rsid w:val="004241AC"/>
    <w:rsid w:val="004A45DE"/>
    <w:rsid w:val="004C65C8"/>
    <w:rsid w:val="00504095"/>
    <w:rsid w:val="00555F01"/>
    <w:rsid w:val="005C2968"/>
    <w:rsid w:val="006424C0"/>
    <w:rsid w:val="006B2112"/>
    <w:rsid w:val="006C3FC6"/>
    <w:rsid w:val="006E5AF1"/>
    <w:rsid w:val="00705738"/>
    <w:rsid w:val="007076AC"/>
    <w:rsid w:val="00761A8C"/>
    <w:rsid w:val="00772C87"/>
    <w:rsid w:val="00777F2E"/>
    <w:rsid w:val="00865738"/>
    <w:rsid w:val="00875765"/>
    <w:rsid w:val="008926B6"/>
    <w:rsid w:val="008C38D8"/>
    <w:rsid w:val="0090070B"/>
    <w:rsid w:val="00920AA9"/>
    <w:rsid w:val="009B40CC"/>
    <w:rsid w:val="00A05C02"/>
    <w:rsid w:val="00AB796A"/>
    <w:rsid w:val="00AF09C1"/>
    <w:rsid w:val="00C21995"/>
    <w:rsid w:val="00C804EF"/>
    <w:rsid w:val="00C865D7"/>
    <w:rsid w:val="00C94212"/>
    <w:rsid w:val="00D250BC"/>
    <w:rsid w:val="00D32D69"/>
    <w:rsid w:val="00DC3901"/>
    <w:rsid w:val="00E2432E"/>
    <w:rsid w:val="00E57D86"/>
    <w:rsid w:val="00EB11D7"/>
    <w:rsid w:val="00F1762B"/>
    <w:rsid w:val="00F2458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7</cp:revision>
  <dcterms:created xsi:type="dcterms:W3CDTF">2021-07-28T18:59:00Z</dcterms:created>
  <dcterms:modified xsi:type="dcterms:W3CDTF">2021-08-02T16:54:00Z</dcterms:modified>
</cp:coreProperties>
</file>