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geral em toda extensão do lado esquerdo para quem desce sentido bairro, no Bairro Jatobá, conforme fotos anexas.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aos moradores do referido bairro, em contato com nosso gabinete, solicitam a limpeza geral das referidas ruas, devido às condições que se encontram, por ser área residencial, o acúmulo de matos nas calçadas acarreta diminuição na qualidade de vida dos moradores da região, trazendo problemas como insetos.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