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909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da operação tapa-buraco na rua Salvador Santos Patrício, no bairro Vila Ema.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pedido dos moradores, foram constatados diversos buracos no asfalto, que vem aumentando exponencialmente o tamanho. Ocorre que esses buracos já trazem certos riscos aos motoristas que ali transitam. Tal ação, seria uma forma prevenção a qualquer tipo de acidente mais grave que pode acontecer na via, preservando vidas e o patrimônio privado dos moradores.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