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81" w:rsidRPr="00AE4981" w:rsidRDefault="00AE4981" w:rsidP="00AE4981">
      <w:pPr>
        <w:jc w:val="both"/>
        <w:rPr>
          <w:rFonts w:ascii="Times New Roman" w:hAnsi="Times New Roman" w:cs="Times New Roman"/>
          <w:sz w:val="24"/>
          <w:szCs w:val="24"/>
        </w:rPr>
      </w:pPr>
      <w:r w:rsidRPr="00AE4981">
        <w:rPr>
          <w:rFonts w:ascii="Times New Roman" w:hAnsi="Times New Roman" w:cs="Times New Roman"/>
          <w:sz w:val="24"/>
          <w:szCs w:val="24"/>
        </w:rPr>
        <w:t>Após aprovado o projeto, localizamos a Estada Joaquim Pedro Costa que denomina o marco final da Es</w:t>
      </w:r>
      <w:r>
        <w:rPr>
          <w:rFonts w:ascii="Times New Roman" w:hAnsi="Times New Roman" w:cs="Times New Roman"/>
          <w:sz w:val="24"/>
          <w:szCs w:val="24"/>
        </w:rPr>
        <w:t>trada Lucia Maria de Oliveira, dessa forma deixo aqui a título de informação no sistema:</w:t>
      </w:r>
    </w:p>
    <w:p w:rsidR="004975D4" w:rsidRPr="00731720" w:rsidRDefault="00691304" w:rsidP="00AE4981">
      <w:pPr>
        <w:jc w:val="both"/>
        <w:rPr>
          <w:rFonts w:ascii="Times New Roman" w:hAnsi="Times New Roman" w:cs="Times New Roman"/>
          <w:sz w:val="24"/>
          <w:szCs w:val="24"/>
        </w:rPr>
      </w:pPr>
      <w:r w:rsidRPr="00731720">
        <w:rPr>
          <w:rFonts w:ascii="Times New Roman" w:hAnsi="Times New Roman" w:cs="Times New Roman"/>
          <w:sz w:val="24"/>
          <w:szCs w:val="24"/>
        </w:rPr>
        <w:t xml:space="preserve">Início na Estrada Municipal Joaquim Francisco de Oliveira (Estrada Municipal dos Ferreiras) e término na Estrada Municipal </w:t>
      </w:r>
      <w:r w:rsidR="00AE4981" w:rsidRPr="00731720">
        <w:rPr>
          <w:rFonts w:ascii="Times New Roman" w:hAnsi="Times New Roman" w:cs="Times New Roman"/>
          <w:sz w:val="24"/>
          <w:szCs w:val="24"/>
        </w:rPr>
        <w:t xml:space="preserve">Joaquim Pedro Costa - </w:t>
      </w:r>
      <w:r w:rsidRPr="00731720">
        <w:rPr>
          <w:rFonts w:ascii="Times New Roman" w:hAnsi="Times New Roman" w:cs="Times New Roman"/>
          <w:sz w:val="24"/>
          <w:szCs w:val="24"/>
        </w:rPr>
        <w:t>Lei nº 4281/2004 - (</w:t>
      </w:r>
      <w:r w:rsidR="00AE4981" w:rsidRPr="00731720">
        <w:rPr>
          <w:rFonts w:ascii="Times New Roman" w:hAnsi="Times New Roman" w:cs="Times New Roman"/>
          <w:sz w:val="24"/>
          <w:szCs w:val="24"/>
        </w:rPr>
        <w:t xml:space="preserve">Mapa </w:t>
      </w:r>
      <w:proofErr w:type="spellStart"/>
      <w:r w:rsidR="00AE4981" w:rsidRPr="0073172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AE4981" w:rsidRPr="00731720">
        <w:rPr>
          <w:rFonts w:ascii="Times New Roman" w:hAnsi="Times New Roman" w:cs="Times New Roman"/>
          <w:sz w:val="24"/>
          <w:szCs w:val="24"/>
        </w:rPr>
        <w:t xml:space="preserve"> a denomina como: </w:t>
      </w:r>
      <w:r w:rsidRPr="00731720">
        <w:rPr>
          <w:rFonts w:ascii="Times New Roman" w:hAnsi="Times New Roman" w:cs="Times New Roman"/>
          <w:sz w:val="24"/>
          <w:szCs w:val="24"/>
        </w:rPr>
        <w:t>R. Um), do Bairro Limeira.</w:t>
      </w:r>
    </w:p>
    <w:p w:rsidR="00691304" w:rsidRDefault="00D55AE5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286385</wp:posOffset>
            </wp:positionV>
            <wp:extent cx="7100702" cy="308610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R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702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D4"/>
    <w:rsid w:val="004975D4"/>
    <w:rsid w:val="00691304"/>
    <w:rsid w:val="00731720"/>
    <w:rsid w:val="00AE4981"/>
    <w:rsid w:val="00D55AE5"/>
    <w:rsid w:val="00E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5EB0-99C7-4030-9E43-7CE0B55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secretaria03</dc:creator>
  <cp:keywords/>
  <dc:description/>
  <cp:lastModifiedBy>secretaria03</cp:lastModifiedBy>
  <cp:revision>4</cp:revision>
  <dcterms:created xsi:type="dcterms:W3CDTF">2021-07-08T16:29:00Z</dcterms:created>
  <dcterms:modified xsi:type="dcterms:W3CDTF">2021-07-09T10:55:00Z</dcterms:modified>
</cp:coreProperties>
</file>