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885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retorno das aulas de ginástica para os moradores do bairro Cabritas.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pedido tem por objetivo atender à solicitação dos moradores, e consequentemente oferecer condições para o aumento da qualidade de vida. Cabe ressaltar que já houve o retorno das aulas em outros bairros, sendo ministradas aulas de ginástica e dança em espaço público.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