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823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o patrolamento na estrada do Palmital, localizada próximo ao Distrito São José do Pantano.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referida estrada encontra-se em estado precário de conservação, necessitando de patrolamento. Trata-se de via com grande fluxo de veículos devido às inúmeras residências que existem no local.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22 de junho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junho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