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EF4CE1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765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EF4CE1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EF4CE1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EF4CE1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estudo sobre </w:t>
      </w:r>
      <w:r>
        <w:rPr>
          <w:rFonts w:ascii="Times New Roman" w:hAnsi="Times New Roman" w:cs="Times New Roman"/>
          <w:szCs w:val="24"/>
        </w:rPr>
        <w:t>a viabilidade de construir quebra-molas na Avenida Major Armando Rubens Storino, próximo ao reservatório da COPASA,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EF4CE1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EF4CE1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pedido foi feito por moradores do bairro, devido ao </w:t>
      </w:r>
      <w:r w:rsidR="006356E9">
        <w:rPr>
          <w:rFonts w:ascii="Times New Roman" w:eastAsia="Times New Roman" w:hAnsi="Times New Roman" w:cs="Times New Roman"/>
          <w:szCs w:val="24"/>
        </w:rPr>
        <w:t>grande número</w:t>
      </w:r>
      <w:r>
        <w:rPr>
          <w:rFonts w:ascii="Times New Roman" w:eastAsia="Times New Roman" w:hAnsi="Times New Roman" w:cs="Times New Roman"/>
          <w:szCs w:val="24"/>
        </w:rPr>
        <w:t xml:space="preserve"> de acidentes que tem ocorrido </w:t>
      </w:r>
      <w:r>
        <w:rPr>
          <w:rFonts w:ascii="Times New Roman" w:eastAsia="Times New Roman" w:hAnsi="Times New Roman" w:cs="Times New Roman"/>
          <w:szCs w:val="24"/>
        </w:rPr>
        <w:t>no local</w:t>
      </w:r>
      <w:r w:rsidR="006356E9">
        <w:rPr>
          <w:rFonts w:ascii="Times New Roman" w:eastAsia="Times New Roman" w:hAnsi="Times New Roman" w:cs="Times New Roman"/>
          <w:szCs w:val="24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 xml:space="preserve"> em ra</w:t>
      </w:r>
      <w:r w:rsidR="006356E9">
        <w:rPr>
          <w:rFonts w:ascii="Times New Roman" w:eastAsia="Times New Roman" w:hAnsi="Times New Roman" w:cs="Times New Roman"/>
          <w:szCs w:val="24"/>
        </w:rPr>
        <w:t>zão do excesso de velocidade d</w:t>
      </w:r>
      <w:r>
        <w:rPr>
          <w:rFonts w:ascii="Times New Roman" w:eastAsia="Times New Roman" w:hAnsi="Times New Roman" w:cs="Times New Roman"/>
          <w:szCs w:val="24"/>
        </w:rPr>
        <w:t>os veículos</w:t>
      </w:r>
      <w:r w:rsidR="006356E9">
        <w:rPr>
          <w:rFonts w:ascii="Times New Roman" w:eastAsia="Times New Roman" w:hAnsi="Times New Roman" w:cs="Times New Roman"/>
          <w:szCs w:val="24"/>
        </w:rPr>
        <w:t xml:space="preserve"> que</w:t>
      </w:r>
      <w:r>
        <w:rPr>
          <w:rFonts w:ascii="Times New Roman" w:eastAsia="Times New Roman" w:hAnsi="Times New Roman" w:cs="Times New Roman"/>
          <w:szCs w:val="24"/>
        </w:rPr>
        <w:t xml:space="preserve"> ali circulam. Dessa forma, a construção de quebra-molas faz-se necessária para amenizar estes ocorridos e garantir mais segurança aos que fazem uso da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EF4CE1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 de junho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2B4B43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EF4CE1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2B4B43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EF4CE1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F4CE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EF4CE1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EF4C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junho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E1" w:rsidRDefault="00EF4CE1">
      <w:r>
        <w:separator/>
      </w:r>
    </w:p>
  </w:endnote>
  <w:endnote w:type="continuationSeparator" w:id="0">
    <w:p w:rsidR="00EF4CE1" w:rsidRDefault="00EF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F4CE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E1" w:rsidRDefault="00EF4CE1">
      <w:r>
        <w:separator/>
      </w:r>
    </w:p>
  </w:footnote>
  <w:footnote w:type="continuationSeparator" w:id="0">
    <w:p w:rsidR="00EF4CE1" w:rsidRDefault="00EF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F4CE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4B43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56E9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4CE1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DD52-EA8F-458F-8674-AB94CC0E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10</cp:revision>
  <cp:lastPrinted>2017-09-29T16:18:00Z</cp:lastPrinted>
  <dcterms:created xsi:type="dcterms:W3CDTF">2016-01-14T15:36:00Z</dcterms:created>
  <dcterms:modified xsi:type="dcterms:W3CDTF">2021-05-27T18:55:00Z</dcterms:modified>
</cp:coreProperties>
</file>