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693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estudo sobre a viabilidade de instalação de lixeira no encontro da Av. Ericsson Flávio da Silva e rua Oito (8), esquina da loja Pousinox Eireli, no bairro São João.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solicitação, justifica-se para o atendimento às reivindicações feitas por moradores da localidade e o dono do comércio junto a este Vereador, devido ao lixo espalhado por toda a via, assim é fundamental a instalação de uma lixeira para evitar de mais transtornos e o aparecimento de animas peçonhentos.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11 de maio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maio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