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30A" w:rsidRPr="008E3E16" w:rsidRDefault="00AB530A" w:rsidP="00AB530A">
      <w:pPr>
        <w:spacing w:after="0"/>
        <w:ind w:left="3119"/>
        <w:rPr>
          <w:rFonts w:asciiTheme="minorHAnsi" w:hAnsiTheme="minorHAnsi"/>
          <w:b/>
          <w:color w:val="000000"/>
        </w:rPr>
      </w:pPr>
      <w:bookmarkStart w:id="0" w:name="_GoBack"/>
      <w:bookmarkEnd w:id="0"/>
      <w:r w:rsidRPr="008E3E16">
        <w:rPr>
          <w:rFonts w:asciiTheme="minorHAnsi" w:hAnsiTheme="minorHAnsi"/>
          <w:b/>
          <w:color w:val="000000"/>
        </w:rPr>
        <w:t>PROJETO DE LEI Nº 1.166/21</w:t>
      </w:r>
    </w:p>
    <w:p w:rsidR="00AB530A" w:rsidRPr="008E3E16" w:rsidRDefault="00AB530A" w:rsidP="00AB530A">
      <w:pPr>
        <w:spacing w:after="0" w:line="283" w:lineRule="auto"/>
        <w:ind w:left="3119"/>
        <w:rPr>
          <w:rFonts w:asciiTheme="minorHAnsi" w:hAnsiTheme="minorHAnsi" w:cs="Arial"/>
          <w:b/>
          <w:color w:val="000000"/>
        </w:rPr>
      </w:pPr>
    </w:p>
    <w:p w:rsidR="00AB530A" w:rsidRPr="008E3E16" w:rsidRDefault="00AB530A" w:rsidP="00AB530A">
      <w:pPr>
        <w:ind w:left="3118"/>
        <w:jc w:val="both"/>
        <w:rPr>
          <w:rFonts w:asciiTheme="minorHAnsi" w:hAnsiTheme="minorHAnsi"/>
        </w:rPr>
      </w:pPr>
      <w:r w:rsidRPr="008E3E16">
        <w:rPr>
          <w:rFonts w:asciiTheme="minorHAnsi" w:hAnsiTheme="minorHAnsi"/>
        </w:rPr>
        <w:t>Altera o item 1 do Artigo 1º da Lei Municipal Nº 5398 de 13 de dezembro de 2013 e dá outras providências.</w:t>
      </w:r>
    </w:p>
    <w:p w:rsidR="00AB530A" w:rsidRPr="008E3E16" w:rsidRDefault="00AB530A" w:rsidP="00AB530A">
      <w:pPr>
        <w:ind w:left="2410" w:firstLine="708"/>
        <w:rPr>
          <w:rFonts w:asciiTheme="minorHAnsi" w:hAnsiTheme="minorHAnsi"/>
          <w:b/>
          <w:bCs/>
        </w:rPr>
      </w:pPr>
      <w:r w:rsidRPr="008E3E16">
        <w:rPr>
          <w:rFonts w:asciiTheme="minorHAnsi" w:hAnsiTheme="minorHAnsi"/>
          <w:b/>
          <w:bCs/>
        </w:rPr>
        <w:t>Autor: Poder Executivo</w:t>
      </w:r>
    </w:p>
    <w:p w:rsidR="00AB530A" w:rsidRPr="008E3E16" w:rsidRDefault="00AB530A" w:rsidP="00AB530A">
      <w:pPr>
        <w:jc w:val="both"/>
        <w:rPr>
          <w:rFonts w:asciiTheme="minorHAnsi" w:hAnsiTheme="minorHAnsi"/>
        </w:rPr>
      </w:pPr>
    </w:p>
    <w:p w:rsidR="00AB530A" w:rsidRPr="008E3E16" w:rsidRDefault="00AB530A" w:rsidP="00AB530A">
      <w:pPr>
        <w:jc w:val="both"/>
        <w:rPr>
          <w:rFonts w:asciiTheme="minorHAnsi" w:hAnsiTheme="minorHAnsi"/>
        </w:rPr>
      </w:pPr>
      <w:r w:rsidRPr="008E3E16">
        <w:rPr>
          <w:rFonts w:asciiTheme="minorHAnsi" w:hAnsiTheme="minorHAnsi"/>
        </w:rPr>
        <w:t>A Câmara Municipal de Pouso Alegre, Estado de Minas Gerais, aprova e o Chefe do Poder Executivo sanciona e promulga a seguinte Lei:</w:t>
      </w:r>
    </w:p>
    <w:p w:rsidR="00AB530A" w:rsidRPr="008E3E16" w:rsidRDefault="00AB530A" w:rsidP="00AB530A">
      <w:pPr>
        <w:jc w:val="both"/>
        <w:rPr>
          <w:rFonts w:asciiTheme="minorHAnsi" w:hAnsiTheme="minorHAnsi"/>
        </w:rPr>
      </w:pPr>
      <w:r w:rsidRPr="008E3E16">
        <w:rPr>
          <w:rFonts w:asciiTheme="minorHAnsi" w:hAnsiTheme="minorHAnsi"/>
        </w:rPr>
        <w:t>1º - O Item 1 do art. 1º da Lei Municipal nº 5.398 de 13 de dezembro de 2013 passa a vigorar com a seguinte redação:</w:t>
      </w:r>
    </w:p>
    <w:p w:rsidR="00AB530A" w:rsidRPr="008E3E16" w:rsidRDefault="00AB530A" w:rsidP="00AB530A">
      <w:pPr>
        <w:ind w:left="709" w:hanging="709"/>
        <w:jc w:val="both"/>
        <w:rPr>
          <w:rFonts w:asciiTheme="minorHAnsi" w:hAnsiTheme="minorHAnsi"/>
        </w:rPr>
      </w:pPr>
      <w:r w:rsidRPr="008E3E16">
        <w:rPr>
          <w:rFonts w:asciiTheme="minorHAnsi" w:hAnsiTheme="minorHAnsi"/>
        </w:rPr>
        <w:t xml:space="preserve">                1. área de 400,00m² (quatrocentos metros quadrados) – a ser destacada da área institucional do Loteamento Jardim Floresta com área total 9.674,30m² (nove mil, seiscentos e setenta e quatro metros quadrados e trinta centímetros). A área que será desafetada tem as seguintes confrontações: “Inicia-se no ponto L4 de coordenadas N 7.543.155,2356m e </w:t>
      </w:r>
      <w:proofErr w:type="spellStart"/>
      <w:r w:rsidRPr="008E3E16">
        <w:rPr>
          <w:rFonts w:asciiTheme="minorHAnsi" w:hAnsiTheme="minorHAnsi"/>
        </w:rPr>
        <w:t>E</w:t>
      </w:r>
      <w:proofErr w:type="spellEnd"/>
      <w:r w:rsidRPr="008E3E16">
        <w:rPr>
          <w:rFonts w:asciiTheme="minorHAnsi" w:hAnsiTheme="minorHAnsi"/>
        </w:rPr>
        <w:t xml:space="preserve"> 401.176,7843m, seguindo com azimute 73°22’42,41”, a uma distância de 11,31 metros, confrontando neste trecho com a Avenida Waldemar de Azevedo Junqueira, até o ponto L3 de coordenadas N 7.543.158,4722m e </w:t>
      </w:r>
      <w:proofErr w:type="spellStart"/>
      <w:r w:rsidRPr="008E3E16">
        <w:rPr>
          <w:rFonts w:asciiTheme="minorHAnsi" w:hAnsiTheme="minorHAnsi"/>
        </w:rPr>
        <w:t>E</w:t>
      </w:r>
      <w:proofErr w:type="spellEnd"/>
      <w:r w:rsidRPr="008E3E16">
        <w:rPr>
          <w:rFonts w:asciiTheme="minorHAnsi" w:hAnsiTheme="minorHAnsi"/>
        </w:rPr>
        <w:t xml:space="preserve"> 401.187,6265m. Deste, segue com azimute 71°31'48,04” a uma distância de 13,77 metros, confrontando neste trecho com a Avenida Waldemar de Azevedo Junqueira, até o ponto L2 de coordenadas N 7.543.162,8358m e </w:t>
      </w:r>
      <w:proofErr w:type="spellStart"/>
      <w:r w:rsidRPr="008E3E16">
        <w:rPr>
          <w:rFonts w:asciiTheme="minorHAnsi" w:hAnsiTheme="minorHAnsi"/>
        </w:rPr>
        <w:t>E</w:t>
      </w:r>
      <w:proofErr w:type="spellEnd"/>
      <w:r w:rsidRPr="008E3E16">
        <w:rPr>
          <w:rFonts w:asciiTheme="minorHAnsi" w:hAnsiTheme="minorHAnsi"/>
        </w:rPr>
        <w:t xml:space="preserve"> 401.200,6905m. Deste ponto, segue com azimute 68°34'26,50" uma distância de 2,21 metros, confrontando neste trecho com a Avenida Waldemar de Azevedo Junqueira, até o ponto L1 de coordenadas N 7.543.163,6420m e </w:t>
      </w:r>
      <w:proofErr w:type="spellStart"/>
      <w:r w:rsidRPr="008E3E16">
        <w:rPr>
          <w:rFonts w:asciiTheme="minorHAnsi" w:hAnsiTheme="minorHAnsi"/>
        </w:rPr>
        <w:t>E</w:t>
      </w:r>
      <w:proofErr w:type="spellEnd"/>
      <w:r w:rsidRPr="008E3E16">
        <w:rPr>
          <w:rFonts w:asciiTheme="minorHAnsi" w:hAnsiTheme="minorHAnsi"/>
        </w:rPr>
        <w:t xml:space="preserve"> 401.202,7451m. Deste ponto, segue com azimute 171°33'14,17" uma distância de 15,00 metros, confrontando neste trecho com a Rua 01, até o ponto L18 de coordenadas N 7.543.148,8047m e </w:t>
      </w:r>
      <w:proofErr w:type="spellStart"/>
      <w:r w:rsidRPr="008E3E16">
        <w:rPr>
          <w:rFonts w:asciiTheme="minorHAnsi" w:hAnsiTheme="minorHAnsi"/>
        </w:rPr>
        <w:t>E</w:t>
      </w:r>
      <w:proofErr w:type="spellEnd"/>
      <w:r w:rsidRPr="008E3E16">
        <w:rPr>
          <w:rFonts w:asciiTheme="minorHAnsi" w:hAnsiTheme="minorHAnsi"/>
        </w:rPr>
        <w:t xml:space="preserve"> 401.204,9482m. Deste, segue com azimute 251°57'33,86” a uma distância 27,30 metros, confrontando neste trecho com a Área Institucional 1, até o ponto L19 de coordenadas N 7.543.140,3515m e </w:t>
      </w:r>
      <w:proofErr w:type="spellStart"/>
      <w:r w:rsidRPr="008E3E16">
        <w:rPr>
          <w:rFonts w:asciiTheme="minorHAnsi" w:hAnsiTheme="minorHAnsi"/>
        </w:rPr>
        <w:t>E</w:t>
      </w:r>
      <w:proofErr w:type="spellEnd"/>
      <w:r w:rsidRPr="008E3E16">
        <w:rPr>
          <w:rFonts w:asciiTheme="minorHAnsi" w:hAnsiTheme="minorHAnsi"/>
        </w:rPr>
        <w:t xml:space="preserve"> 401.178,9944m. Deste, segue com azimute 351°33'14,17” a uma distância de 15,05 metros, confrontando neste trecho com a Área Institucional 1, até o ponto L4 de coordenadas N 7.543.155,2356m e </w:t>
      </w:r>
      <w:proofErr w:type="spellStart"/>
      <w:r w:rsidRPr="008E3E16">
        <w:rPr>
          <w:rFonts w:asciiTheme="minorHAnsi" w:hAnsiTheme="minorHAnsi"/>
        </w:rPr>
        <w:t>E</w:t>
      </w:r>
      <w:proofErr w:type="spellEnd"/>
      <w:r w:rsidRPr="008E3E16">
        <w:rPr>
          <w:rFonts w:asciiTheme="minorHAnsi" w:hAnsiTheme="minorHAnsi"/>
        </w:rPr>
        <w:t xml:space="preserve"> 401.176,7843m, onde teve início e fim </w:t>
      </w:r>
      <w:proofErr w:type="spellStart"/>
      <w:r w:rsidRPr="008E3E16">
        <w:rPr>
          <w:rFonts w:asciiTheme="minorHAnsi" w:hAnsiTheme="minorHAnsi"/>
        </w:rPr>
        <w:t>esta</w:t>
      </w:r>
      <w:proofErr w:type="spellEnd"/>
      <w:r w:rsidRPr="008E3E16">
        <w:rPr>
          <w:rFonts w:asciiTheme="minorHAnsi" w:hAnsiTheme="minorHAnsi"/>
        </w:rPr>
        <w:t xml:space="preserve"> descrição”, totalizando 400,00m², avaliada em R$ 80.000,00 (oitenta mil reais); </w:t>
      </w:r>
    </w:p>
    <w:p w:rsidR="00AB530A" w:rsidRPr="008E3E16" w:rsidRDefault="00AB530A" w:rsidP="00AB530A">
      <w:pPr>
        <w:jc w:val="both"/>
        <w:rPr>
          <w:rFonts w:asciiTheme="minorHAnsi" w:hAnsiTheme="minorHAnsi"/>
        </w:rPr>
      </w:pPr>
      <w:r w:rsidRPr="008E3E16">
        <w:rPr>
          <w:rFonts w:asciiTheme="minorHAnsi" w:hAnsiTheme="minorHAnsi"/>
        </w:rPr>
        <w:t>Art. 2º - Revogadas as disposições em contrários, esta Lei entra em vigor na data da sua publicação.</w:t>
      </w:r>
    </w:p>
    <w:p w:rsidR="008E3E16" w:rsidRPr="008E3E16" w:rsidRDefault="00AB530A" w:rsidP="00AB530A">
      <w:pPr>
        <w:spacing w:beforeAutospacing="1" w:afterAutospacing="1" w:line="360" w:lineRule="auto"/>
        <w:jc w:val="both"/>
        <w:rPr>
          <w:rFonts w:asciiTheme="minorHAnsi" w:eastAsia="Times New Roman" w:hAnsiTheme="minorHAnsi"/>
          <w:color w:val="000000"/>
          <w:lang w:eastAsia="pt-BR"/>
        </w:rPr>
      </w:pPr>
      <w:r w:rsidRPr="008E3E16">
        <w:rPr>
          <w:rFonts w:asciiTheme="minorHAnsi" w:eastAsia="Times New Roman" w:hAnsiTheme="minorHAnsi"/>
          <w:color w:val="000000"/>
          <w:lang w:eastAsia="pt-BR"/>
        </w:rPr>
        <w:t>Pouso Alegre, 29 abril de 2021.</w:t>
      </w:r>
    </w:p>
    <w:p w:rsidR="008E3E16" w:rsidRPr="008E3E16" w:rsidRDefault="008E3E16" w:rsidP="008E3E16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 w:rsidRPr="008E3E16">
        <w:rPr>
          <w:rFonts w:asciiTheme="minorHAnsi" w:eastAsia="Times New Roman" w:hAnsiTheme="minorHAnsi"/>
          <w:color w:val="000000"/>
          <w:lang w:eastAsia="pt-BR"/>
        </w:rPr>
        <w:t>Rafael Tadeu Simões</w:t>
      </w:r>
    </w:p>
    <w:p w:rsidR="008E3E16" w:rsidRPr="008E3E16" w:rsidRDefault="008E3E16" w:rsidP="008E3E16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 w:rsidRPr="008E3E16">
        <w:rPr>
          <w:rFonts w:asciiTheme="minorHAnsi" w:eastAsia="Times New Roman" w:hAnsiTheme="minorHAnsi"/>
          <w:color w:val="000000"/>
          <w:lang w:eastAsia="pt-BR"/>
        </w:rPr>
        <w:t>PREFEITO MUNICIPAL</w:t>
      </w:r>
    </w:p>
    <w:p w:rsidR="008E3E16" w:rsidRPr="008E3E16" w:rsidRDefault="008E3E16" w:rsidP="008E3E16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8E3E16" w:rsidRDefault="008E3E16" w:rsidP="008E3E16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8E3E16" w:rsidRPr="008E3E16" w:rsidRDefault="008E3E16" w:rsidP="008E3E16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8E3E16" w:rsidRPr="008E3E16" w:rsidRDefault="008E3E16" w:rsidP="008E3E16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 w:rsidRPr="008E3E16">
        <w:rPr>
          <w:rFonts w:asciiTheme="minorHAnsi" w:eastAsia="Times New Roman" w:hAnsiTheme="minorHAnsi"/>
          <w:color w:val="000000"/>
          <w:lang w:eastAsia="pt-BR"/>
        </w:rPr>
        <w:t>Ricardo Henrique Sobreiro</w:t>
      </w:r>
    </w:p>
    <w:p w:rsidR="008E3E16" w:rsidRPr="008E3E16" w:rsidRDefault="008E3E16" w:rsidP="008E3E16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 w:rsidRPr="008E3E16">
        <w:rPr>
          <w:rFonts w:asciiTheme="minorHAnsi" w:eastAsia="Times New Roman" w:hAnsiTheme="minorHAnsi"/>
          <w:color w:val="000000"/>
          <w:lang w:eastAsia="pt-BR"/>
        </w:rPr>
        <w:t>Chefe de Gabinete</w:t>
      </w:r>
    </w:p>
    <w:p w:rsidR="00AB530A" w:rsidRPr="008E3E16" w:rsidRDefault="00AB530A" w:rsidP="00AB530A">
      <w:pPr>
        <w:jc w:val="center"/>
        <w:rPr>
          <w:rFonts w:asciiTheme="minorHAnsi" w:hAnsiTheme="minorHAnsi"/>
          <w:b/>
        </w:rPr>
      </w:pPr>
      <w:r w:rsidRPr="008E3E16">
        <w:rPr>
          <w:rFonts w:asciiTheme="minorHAnsi" w:hAnsiTheme="minorHAnsi"/>
          <w:b/>
        </w:rPr>
        <w:lastRenderedPageBreak/>
        <w:t>JUSTIFICATIVA</w:t>
      </w:r>
    </w:p>
    <w:p w:rsidR="00AB530A" w:rsidRPr="008E3E16" w:rsidRDefault="00AB530A" w:rsidP="00AB530A">
      <w:pPr>
        <w:jc w:val="both"/>
        <w:rPr>
          <w:rFonts w:asciiTheme="minorHAnsi" w:hAnsiTheme="minorHAnsi"/>
        </w:rPr>
      </w:pPr>
    </w:p>
    <w:p w:rsidR="00AB530A" w:rsidRPr="008E3E16" w:rsidRDefault="00AB530A" w:rsidP="00AB530A">
      <w:pPr>
        <w:jc w:val="both"/>
        <w:rPr>
          <w:rFonts w:asciiTheme="minorHAnsi" w:hAnsiTheme="minorHAnsi" w:cs="Arial"/>
        </w:rPr>
      </w:pPr>
      <w:r w:rsidRPr="008E3E16">
        <w:rPr>
          <w:rFonts w:asciiTheme="minorHAnsi" w:hAnsiTheme="minorHAnsi" w:cs="Arial"/>
        </w:rPr>
        <w:t>Excelentíssimo Senhor Presidente,</w:t>
      </w:r>
    </w:p>
    <w:p w:rsidR="00AB530A" w:rsidRPr="008E3E16" w:rsidRDefault="00AB530A" w:rsidP="00AB530A">
      <w:pPr>
        <w:jc w:val="both"/>
        <w:rPr>
          <w:rFonts w:asciiTheme="minorHAnsi" w:hAnsiTheme="minorHAnsi" w:cs="Arial"/>
        </w:rPr>
      </w:pPr>
      <w:r w:rsidRPr="008E3E16">
        <w:rPr>
          <w:rFonts w:asciiTheme="minorHAnsi" w:hAnsiTheme="minorHAnsi" w:cs="Arial"/>
        </w:rPr>
        <w:t>Excelentíssimos Senhores Vereadores,</w:t>
      </w:r>
    </w:p>
    <w:p w:rsidR="00AB530A" w:rsidRPr="008E3E16" w:rsidRDefault="00AB530A" w:rsidP="00AB530A">
      <w:pPr>
        <w:jc w:val="both"/>
        <w:rPr>
          <w:rFonts w:asciiTheme="minorHAnsi" w:hAnsiTheme="minorHAnsi"/>
        </w:rPr>
      </w:pPr>
    </w:p>
    <w:p w:rsidR="00AB530A" w:rsidRPr="008E3E16" w:rsidRDefault="00AB530A" w:rsidP="00AB530A">
      <w:pPr>
        <w:jc w:val="both"/>
        <w:rPr>
          <w:rFonts w:asciiTheme="minorHAnsi" w:hAnsiTheme="minorHAnsi"/>
        </w:rPr>
      </w:pPr>
      <w:r w:rsidRPr="008E3E16">
        <w:rPr>
          <w:rFonts w:asciiTheme="minorHAnsi" w:hAnsiTheme="minorHAnsi"/>
        </w:rPr>
        <w:t xml:space="preserve">O Projeto de Lei que ora envio à apreciação dessa Egrégia Casa Legislativa, tem por objeto a alteração do Item 1 do art. 1º da Lei Municipal nº 5.398 de 13 de dezembro de 2013, com o objetivo de propiciar ao </w:t>
      </w:r>
      <w:proofErr w:type="spellStart"/>
      <w:proofErr w:type="gramStart"/>
      <w:r w:rsidRPr="008E3E16">
        <w:rPr>
          <w:rFonts w:asciiTheme="minorHAnsi" w:hAnsiTheme="minorHAnsi"/>
        </w:rPr>
        <w:t>permutante</w:t>
      </w:r>
      <w:proofErr w:type="spellEnd"/>
      <w:r w:rsidRPr="008E3E16">
        <w:rPr>
          <w:rFonts w:asciiTheme="minorHAnsi" w:hAnsiTheme="minorHAnsi"/>
        </w:rPr>
        <w:t xml:space="preserve">  espólio</w:t>
      </w:r>
      <w:proofErr w:type="gramEnd"/>
      <w:r w:rsidRPr="008E3E16">
        <w:rPr>
          <w:rFonts w:asciiTheme="minorHAnsi" w:hAnsiTheme="minorHAnsi"/>
        </w:rPr>
        <w:t xml:space="preserve"> de Ayres Batista a escrituração da sua área.</w:t>
      </w:r>
    </w:p>
    <w:p w:rsidR="00AB530A" w:rsidRPr="008E3E16" w:rsidRDefault="00AB530A" w:rsidP="00AB530A">
      <w:pPr>
        <w:jc w:val="both"/>
        <w:rPr>
          <w:rFonts w:asciiTheme="minorHAnsi" w:hAnsiTheme="minorHAnsi"/>
        </w:rPr>
      </w:pPr>
      <w:r w:rsidRPr="008E3E16">
        <w:rPr>
          <w:rFonts w:asciiTheme="minorHAnsi" w:hAnsiTheme="minorHAnsi"/>
        </w:rPr>
        <w:t xml:space="preserve">A Lei Municipal nº 5.398/13, permutou com o espólio de Ayres Batista uma gleba de terra situada na avenida Pinto Cobra com 809,72m², com o intuito de alargamento desta via, por </w:t>
      </w:r>
      <w:proofErr w:type="gramStart"/>
      <w:r w:rsidRPr="008E3E16">
        <w:rPr>
          <w:rFonts w:asciiTheme="minorHAnsi" w:hAnsiTheme="minorHAnsi"/>
        </w:rPr>
        <w:t>duas área</w:t>
      </w:r>
      <w:proofErr w:type="gramEnd"/>
      <w:r w:rsidRPr="008E3E16">
        <w:rPr>
          <w:rFonts w:asciiTheme="minorHAnsi" w:hAnsiTheme="minorHAnsi"/>
        </w:rPr>
        <w:t xml:space="preserve"> de 400m² cada, sendo uma localizada do loteamento Parque dos Fontes e outra no loteamento Jardim Floresta.</w:t>
      </w:r>
    </w:p>
    <w:p w:rsidR="00AB530A" w:rsidRPr="008E3E16" w:rsidRDefault="00AB530A" w:rsidP="00AB530A">
      <w:pPr>
        <w:jc w:val="both"/>
        <w:rPr>
          <w:rFonts w:asciiTheme="minorHAnsi" w:hAnsiTheme="minorHAnsi"/>
        </w:rPr>
      </w:pPr>
      <w:r w:rsidRPr="008E3E16">
        <w:rPr>
          <w:rFonts w:asciiTheme="minorHAnsi" w:hAnsiTheme="minorHAnsi"/>
        </w:rPr>
        <w:t>No entanto, até a presente data, não foi possível realizar a escrituração da área em nome do espólio, considerando que a área institucional do Loteamento Jardim Floresta, onde a permuta foi efetivada, não possui infraestrutura de arruamento lindeira, ou seja, não possui acesso, fato não observado quando da realização da permuta.</w:t>
      </w:r>
    </w:p>
    <w:p w:rsidR="00AB530A" w:rsidRPr="008E3E16" w:rsidRDefault="00AB530A" w:rsidP="00AB530A">
      <w:pPr>
        <w:jc w:val="both"/>
        <w:rPr>
          <w:rFonts w:asciiTheme="minorHAnsi" w:hAnsiTheme="minorHAnsi"/>
        </w:rPr>
      </w:pPr>
      <w:r w:rsidRPr="008E3E16">
        <w:rPr>
          <w:rFonts w:asciiTheme="minorHAnsi" w:hAnsiTheme="minorHAnsi"/>
        </w:rPr>
        <w:t xml:space="preserve">A falta de arruamento impossibilita a utilização pelo </w:t>
      </w:r>
      <w:proofErr w:type="spellStart"/>
      <w:r w:rsidRPr="008E3E16">
        <w:rPr>
          <w:rFonts w:asciiTheme="minorHAnsi" w:hAnsiTheme="minorHAnsi"/>
        </w:rPr>
        <w:t>permutante</w:t>
      </w:r>
      <w:proofErr w:type="spellEnd"/>
      <w:r w:rsidRPr="008E3E16">
        <w:rPr>
          <w:rFonts w:asciiTheme="minorHAnsi" w:hAnsiTheme="minorHAnsi"/>
        </w:rPr>
        <w:t xml:space="preserve"> e a ausência de escrituração tem prejudicado a finalização do inventário em andamento perante a Justiça Cível.</w:t>
      </w:r>
    </w:p>
    <w:p w:rsidR="00AB530A" w:rsidRPr="008E3E16" w:rsidRDefault="00AB530A" w:rsidP="00AB530A">
      <w:pPr>
        <w:jc w:val="both"/>
        <w:rPr>
          <w:rFonts w:asciiTheme="minorHAnsi" w:hAnsiTheme="minorHAnsi"/>
        </w:rPr>
      </w:pPr>
      <w:r w:rsidRPr="008E3E16">
        <w:rPr>
          <w:rFonts w:asciiTheme="minorHAnsi" w:hAnsiTheme="minorHAnsi"/>
        </w:rPr>
        <w:t xml:space="preserve">A alteração aqui proposta não trará nenhum prejuízo ao Município nem aos munícipes, visto que tem o único objetivo de regularizar a localização da área permutada, transferindo a mesma para área contígua e com a devida infraestrutura de arruamento lindeira, mantendo-se, pois, a mesma avaliação realizada alhures. </w:t>
      </w:r>
    </w:p>
    <w:p w:rsidR="00AB530A" w:rsidRPr="008E3E16" w:rsidRDefault="00AB530A" w:rsidP="00AB530A">
      <w:pPr>
        <w:spacing w:before="240" w:after="240"/>
        <w:jc w:val="both"/>
        <w:rPr>
          <w:rFonts w:asciiTheme="minorHAnsi" w:hAnsiTheme="minorHAnsi" w:cs="Arial"/>
        </w:rPr>
      </w:pPr>
      <w:r w:rsidRPr="008E3E16">
        <w:rPr>
          <w:rFonts w:asciiTheme="minorHAnsi" w:hAnsiTheme="minorHAnsi" w:cs="Arial"/>
        </w:rPr>
        <w:t>Por todo o exposto, rogamos o empenho de Vossa Excelência e dos demais Vereadores com assento nessa Laboriosa Casa Legislativa no sentido da discussão e aprovação desta propositura.</w:t>
      </w:r>
    </w:p>
    <w:p w:rsidR="00AB530A" w:rsidRPr="008E3E16" w:rsidRDefault="00AB530A" w:rsidP="00AB530A">
      <w:pPr>
        <w:jc w:val="both"/>
        <w:rPr>
          <w:rFonts w:asciiTheme="minorHAnsi" w:hAnsiTheme="minorHAnsi"/>
        </w:rPr>
      </w:pPr>
    </w:p>
    <w:p w:rsidR="00AB530A" w:rsidRPr="008E3E16" w:rsidRDefault="00AB530A" w:rsidP="00AB530A">
      <w:pPr>
        <w:jc w:val="both"/>
        <w:rPr>
          <w:rFonts w:asciiTheme="minorHAnsi" w:hAnsiTheme="minorHAnsi"/>
        </w:rPr>
      </w:pPr>
    </w:p>
    <w:p w:rsidR="00AB530A" w:rsidRPr="008E3E16" w:rsidRDefault="00AB530A" w:rsidP="00AB530A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 w:rsidRPr="008E3E16">
        <w:rPr>
          <w:rFonts w:asciiTheme="minorHAnsi" w:eastAsia="Times New Roman" w:hAnsiTheme="minorHAnsi"/>
          <w:color w:val="000000"/>
          <w:lang w:eastAsia="pt-BR"/>
        </w:rPr>
        <w:t>Rafael Tadeu Simões</w:t>
      </w:r>
    </w:p>
    <w:p w:rsidR="00077C74" w:rsidRPr="008E3E16" w:rsidRDefault="00AB530A" w:rsidP="00AB530A">
      <w:pPr>
        <w:spacing w:after="0" w:line="240" w:lineRule="auto"/>
        <w:jc w:val="center"/>
      </w:pPr>
      <w:r w:rsidRPr="008E3E16">
        <w:rPr>
          <w:rFonts w:asciiTheme="minorHAnsi" w:eastAsia="Times New Roman" w:hAnsiTheme="minorHAnsi"/>
          <w:color w:val="000000"/>
          <w:lang w:eastAsia="pt-BR"/>
        </w:rPr>
        <w:t>PREFEITO MUNICIPAL</w:t>
      </w:r>
    </w:p>
    <w:sectPr w:rsidR="00077C74" w:rsidRPr="008E3E16" w:rsidSect="002C4AB8">
      <w:headerReference w:type="even" r:id="rId8"/>
      <w:headerReference w:type="default" r:id="rId9"/>
      <w:footerReference w:type="default" r:id="rId10"/>
      <w:pgSz w:w="11906" w:h="16838"/>
      <w:pgMar w:top="1417" w:right="1701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7BA" w:rsidRDefault="007D07BA" w:rsidP="00AB7BEA">
      <w:pPr>
        <w:spacing w:after="0" w:line="240" w:lineRule="auto"/>
      </w:pPr>
      <w:r>
        <w:separator/>
      </w:r>
    </w:p>
  </w:endnote>
  <w:endnote w:type="continuationSeparator" w:id="0">
    <w:p w:rsidR="007D07BA" w:rsidRDefault="007D07BA" w:rsidP="00AB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864" w:rsidRDefault="0005230B">
    <w:pPr>
      <w:pStyle w:val="Rodap"/>
      <w:jc w:val="right"/>
    </w:pPr>
    <w:r>
      <w:rPr>
        <w:noProof/>
        <w:lang w:eastAsia="pt-BR"/>
      </w:rPr>
      <w:drawing>
        <wp:inline distT="0" distB="0" distL="0" distR="0">
          <wp:extent cx="7589266" cy="843148"/>
          <wp:effectExtent l="19050" t="0" r="0" b="0"/>
          <wp:docPr id="5" name="Imagem 5" descr="Timbrado Gabinete do Prefeit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imbrado Gabinete do Prefeit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843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B7BEA" w:rsidRDefault="00AB7BEA" w:rsidP="00AB7BEA">
    <w:pPr>
      <w:pStyle w:val="Rodap"/>
      <w:tabs>
        <w:tab w:val="clear" w:pos="8504"/>
        <w:tab w:val="right" w:pos="10206"/>
      </w:tabs>
      <w:ind w:left="-170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7BA" w:rsidRDefault="007D07BA" w:rsidP="00AB7BEA">
      <w:pPr>
        <w:spacing w:after="0" w:line="240" w:lineRule="auto"/>
      </w:pPr>
      <w:r>
        <w:separator/>
      </w:r>
    </w:p>
  </w:footnote>
  <w:footnote w:type="continuationSeparator" w:id="0">
    <w:p w:rsidR="007D07BA" w:rsidRDefault="007D07BA" w:rsidP="00AB7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046" w:rsidRDefault="0005230B">
    <w:pPr>
      <w:pStyle w:val="Cabealho"/>
    </w:pPr>
    <w:r>
      <w:rPr>
        <w:noProof/>
        <w:lang w:eastAsia="pt-BR"/>
      </w:rPr>
      <w:drawing>
        <wp:inline distT="0" distB="0" distL="0" distR="0">
          <wp:extent cx="5391150" cy="949960"/>
          <wp:effectExtent l="19050" t="0" r="0" b="0"/>
          <wp:docPr id="2" name="Imagem 2" descr="Superintendência de Projetos Especiai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uperintendência de Projetos Especiai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49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5391150" cy="949960"/>
          <wp:effectExtent l="19050" t="0" r="0" b="0"/>
          <wp:docPr id="3" name="Imagem 3" descr="Superintendência de Projetos Especiai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uperintendência de Projetos Especiai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49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5391150" cy="949960"/>
          <wp:effectExtent l="19050" t="0" r="0" b="0"/>
          <wp:docPr id="4" name="Imagem 4" descr="Superintendência de Projetos Especiai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uperintendência de Projetos Especiai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49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BEA" w:rsidRDefault="0005230B" w:rsidP="00AB7BEA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90149" cy="997527"/>
          <wp:effectExtent l="19050" t="0" r="0" b="0"/>
          <wp:docPr id="1" name="Imagem 1" descr="Timbrado Gabinete do Prefeit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Gabinete do Prefeit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9972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F1E1F"/>
    <w:multiLevelType w:val="hybridMultilevel"/>
    <w:tmpl w:val="865AAC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18242C"/>
    <w:multiLevelType w:val="hybridMultilevel"/>
    <w:tmpl w:val="4A8C4C30"/>
    <w:lvl w:ilvl="0" w:tplc="4CF82F2E">
      <w:start w:val="4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313DAC"/>
    <w:multiLevelType w:val="hybridMultilevel"/>
    <w:tmpl w:val="CBA401CE"/>
    <w:lvl w:ilvl="0" w:tplc="13E805E6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BEA"/>
    <w:rsid w:val="000163D6"/>
    <w:rsid w:val="0002492E"/>
    <w:rsid w:val="00043A4B"/>
    <w:rsid w:val="00045F93"/>
    <w:rsid w:val="0005230B"/>
    <w:rsid w:val="00077C74"/>
    <w:rsid w:val="00086570"/>
    <w:rsid w:val="00095ED5"/>
    <w:rsid w:val="000A2DFC"/>
    <w:rsid w:val="000B47E6"/>
    <w:rsid w:val="000B6F63"/>
    <w:rsid w:val="000D3D7E"/>
    <w:rsid w:val="000D5A8C"/>
    <w:rsid w:val="000F757C"/>
    <w:rsid w:val="00105FB5"/>
    <w:rsid w:val="00113442"/>
    <w:rsid w:val="00115AEB"/>
    <w:rsid w:val="0015605F"/>
    <w:rsid w:val="0016216A"/>
    <w:rsid w:val="00166E79"/>
    <w:rsid w:val="00167836"/>
    <w:rsid w:val="001C32AC"/>
    <w:rsid w:val="001C7996"/>
    <w:rsid w:val="001D0AC9"/>
    <w:rsid w:val="001E4AA5"/>
    <w:rsid w:val="0020076A"/>
    <w:rsid w:val="0020553F"/>
    <w:rsid w:val="00217155"/>
    <w:rsid w:val="00227A80"/>
    <w:rsid w:val="00256B62"/>
    <w:rsid w:val="00263813"/>
    <w:rsid w:val="00295986"/>
    <w:rsid w:val="002B0725"/>
    <w:rsid w:val="002B7FDD"/>
    <w:rsid w:val="002C41D8"/>
    <w:rsid w:val="002C4AB8"/>
    <w:rsid w:val="002F44F1"/>
    <w:rsid w:val="003251F7"/>
    <w:rsid w:val="00327873"/>
    <w:rsid w:val="00350B7E"/>
    <w:rsid w:val="00386D1B"/>
    <w:rsid w:val="00390D3C"/>
    <w:rsid w:val="003C79F1"/>
    <w:rsid w:val="004023D6"/>
    <w:rsid w:val="00407497"/>
    <w:rsid w:val="004310EA"/>
    <w:rsid w:val="00441146"/>
    <w:rsid w:val="0044182F"/>
    <w:rsid w:val="0044666B"/>
    <w:rsid w:val="004662CA"/>
    <w:rsid w:val="004716FA"/>
    <w:rsid w:val="00496A26"/>
    <w:rsid w:val="004B476E"/>
    <w:rsid w:val="004B668C"/>
    <w:rsid w:val="004C35CE"/>
    <w:rsid w:val="004D0543"/>
    <w:rsid w:val="004D248E"/>
    <w:rsid w:val="004D48C4"/>
    <w:rsid w:val="00502213"/>
    <w:rsid w:val="00543EC6"/>
    <w:rsid w:val="00544B24"/>
    <w:rsid w:val="00557828"/>
    <w:rsid w:val="00567864"/>
    <w:rsid w:val="00577C81"/>
    <w:rsid w:val="00591F45"/>
    <w:rsid w:val="005A66B7"/>
    <w:rsid w:val="005F6E50"/>
    <w:rsid w:val="0060140D"/>
    <w:rsid w:val="00632360"/>
    <w:rsid w:val="00632FDB"/>
    <w:rsid w:val="006368A8"/>
    <w:rsid w:val="00672765"/>
    <w:rsid w:val="0069207B"/>
    <w:rsid w:val="006946BA"/>
    <w:rsid w:val="006D2B52"/>
    <w:rsid w:val="006D7BBD"/>
    <w:rsid w:val="006F4C24"/>
    <w:rsid w:val="006F53BB"/>
    <w:rsid w:val="0073183D"/>
    <w:rsid w:val="00731DE1"/>
    <w:rsid w:val="00744911"/>
    <w:rsid w:val="00757046"/>
    <w:rsid w:val="00782756"/>
    <w:rsid w:val="007832B9"/>
    <w:rsid w:val="007A3DA3"/>
    <w:rsid w:val="007C5FD8"/>
    <w:rsid w:val="007C6FBA"/>
    <w:rsid w:val="007D07BA"/>
    <w:rsid w:val="007D6B3E"/>
    <w:rsid w:val="00801CCE"/>
    <w:rsid w:val="008053F9"/>
    <w:rsid w:val="008140A2"/>
    <w:rsid w:val="008231C5"/>
    <w:rsid w:val="00837000"/>
    <w:rsid w:val="008643EA"/>
    <w:rsid w:val="008659E1"/>
    <w:rsid w:val="0088149E"/>
    <w:rsid w:val="008862E1"/>
    <w:rsid w:val="00891373"/>
    <w:rsid w:val="008B1A4B"/>
    <w:rsid w:val="008C2B3E"/>
    <w:rsid w:val="008E3E16"/>
    <w:rsid w:val="009254C1"/>
    <w:rsid w:val="0096720F"/>
    <w:rsid w:val="00996060"/>
    <w:rsid w:val="009A05C0"/>
    <w:rsid w:val="009A3A80"/>
    <w:rsid w:val="009D0399"/>
    <w:rsid w:val="009E6E7B"/>
    <w:rsid w:val="00A25C8B"/>
    <w:rsid w:val="00A422A0"/>
    <w:rsid w:val="00A44016"/>
    <w:rsid w:val="00A65AF8"/>
    <w:rsid w:val="00A7113B"/>
    <w:rsid w:val="00A71E49"/>
    <w:rsid w:val="00A7444D"/>
    <w:rsid w:val="00A76939"/>
    <w:rsid w:val="00AA5077"/>
    <w:rsid w:val="00AB11EE"/>
    <w:rsid w:val="00AB530A"/>
    <w:rsid w:val="00AB7BEA"/>
    <w:rsid w:val="00AE4707"/>
    <w:rsid w:val="00B01558"/>
    <w:rsid w:val="00B10BBB"/>
    <w:rsid w:val="00B27FAF"/>
    <w:rsid w:val="00B419A0"/>
    <w:rsid w:val="00B44BE1"/>
    <w:rsid w:val="00B549A3"/>
    <w:rsid w:val="00B74E8B"/>
    <w:rsid w:val="00BB5E61"/>
    <w:rsid w:val="00BB7AD3"/>
    <w:rsid w:val="00BD4F40"/>
    <w:rsid w:val="00BF0FC1"/>
    <w:rsid w:val="00BF1AC2"/>
    <w:rsid w:val="00C03E8F"/>
    <w:rsid w:val="00C0554C"/>
    <w:rsid w:val="00C216C3"/>
    <w:rsid w:val="00C3055B"/>
    <w:rsid w:val="00C851CD"/>
    <w:rsid w:val="00C86248"/>
    <w:rsid w:val="00CA424A"/>
    <w:rsid w:val="00CA52FD"/>
    <w:rsid w:val="00CA6D6D"/>
    <w:rsid w:val="00CB4D6F"/>
    <w:rsid w:val="00CE1BEB"/>
    <w:rsid w:val="00CE4C87"/>
    <w:rsid w:val="00D07180"/>
    <w:rsid w:val="00D17E30"/>
    <w:rsid w:val="00D34503"/>
    <w:rsid w:val="00D36418"/>
    <w:rsid w:val="00D85887"/>
    <w:rsid w:val="00D91C32"/>
    <w:rsid w:val="00DA3C89"/>
    <w:rsid w:val="00DA50F0"/>
    <w:rsid w:val="00DC3F1E"/>
    <w:rsid w:val="00DE2964"/>
    <w:rsid w:val="00DF4BD8"/>
    <w:rsid w:val="00E002DF"/>
    <w:rsid w:val="00E04677"/>
    <w:rsid w:val="00E0664B"/>
    <w:rsid w:val="00E1061D"/>
    <w:rsid w:val="00E207AF"/>
    <w:rsid w:val="00E4224D"/>
    <w:rsid w:val="00E76A92"/>
    <w:rsid w:val="00E87FE2"/>
    <w:rsid w:val="00E90E6C"/>
    <w:rsid w:val="00ED30B5"/>
    <w:rsid w:val="00EF63FD"/>
    <w:rsid w:val="00EF6ADA"/>
    <w:rsid w:val="00F01EB1"/>
    <w:rsid w:val="00F0619F"/>
    <w:rsid w:val="00F50202"/>
    <w:rsid w:val="00F56D86"/>
    <w:rsid w:val="00F976E8"/>
    <w:rsid w:val="00FB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44F909-9142-48C5-B10B-BDC22629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6A92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1"/>
    <w:qFormat/>
    <w:rsid w:val="0005230B"/>
    <w:pPr>
      <w:widowControl w:val="0"/>
      <w:autoSpaceDE w:val="0"/>
      <w:autoSpaceDN w:val="0"/>
      <w:spacing w:before="184" w:after="0" w:line="240" w:lineRule="auto"/>
      <w:ind w:left="100"/>
      <w:outlineLvl w:val="0"/>
    </w:pPr>
    <w:rPr>
      <w:rFonts w:ascii="Times New Roman" w:eastAsia="Times New Roman" w:hAnsi="Times New Roman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BEA"/>
  </w:style>
  <w:style w:type="paragraph" w:styleId="Rodap">
    <w:name w:val="footer"/>
    <w:basedOn w:val="Normal"/>
    <w:link w:val="RodapChar"/>
    <w:uiPriority w:val="99"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BEA"/>
  </w:style>
  <w:style w:type="paragraph" w:styleId="Corpodetexto2">
    <w:name w:val="Body Text 2"/>
    <w:basedOn w:val="Normal"/>
    <w:link w:val="Corpodetexto2Char"/>
    <w:uiPriority w:val="99"/>
    <w:semiHidden/>
    <w:unhideWhenUsed/>
    <w:rsid w:val="00E87FE2"/>
    <w:pPr>
      <w:tabs>
        <w:tab w:val="left" w:pos="2880"/>
      </w:tabs>
      <w:spacing w:after="0" w:line="240" w:lineRule="auto"/>
    </w:pPr>
    <w:rPr>
      <w:rFonts w:ascii="Arial" w:eastAsia="Times New Roman" w:hAnsi="Arial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87FE2"/>
    <w:rPr>
      <w:rFonts w:ascii="Arial" w:eastAsia="Times New Roman" w:hAnsi="Arial"/>
      <w:sz w:val="28"/>
    </w:rPr>
  </w:style>
  <w:style w:type="paragraph" w:styleId="NormalWeb">
    <w:name w:val="Normal (Web)"/>
    <w:basedOn w:val="Normal"/>
    <w:uiPriority w:val="99"/>
    <w:semiHidden/>
    <w:unhideWhenUsed/>
    <w:rsid w:val="004C35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Normal0">
    <w:name w:val="[Normal]"/>
    <w:rsid w:val="00E0664B"/>
    <w:pPr>
      <w:widowControl w:val="0"/>
    </w:pPr>
    <w:rPr>
      <w:rFonts w:ascii="Arial" w:eastAsia="Arial" w:hAnsi="Arial" w:cs="Arial"/>
      <w:sz w:val="24"/>
    </w:rPr>
  </w:style>
  <w:style w:type="paragraph" w:styleId="PargrafodaLista">
    <w:name w:val="List Paragraph"/>
    <w:basedOn w:val="Normal"/>
    <w:uiPriority w:val="34"/>
    <w:qFormat/>
    <w:rsid w:val="00BB5E6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5230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5230B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1"/>
    <w:rsid w:val="0005230B"/>
    <w:rPr>
      <w:rFonts w:ascii="Times New Roman" w:eastAsia="Times New Roman" w:hAnsi="Times New Roman"/>
      <w:b/>
      <w:bCs/>
      <w:sz w:val="24"/>
      <w:szCs w:val="24"/>
      <w:lang w:val="pt-PT" w:eastAsia="en-US"/>
    </w:rPr>
  </w:style>
  <w:style w:type="character" w:styleId="Forte">
    <w:name w:val="Strong"/>
    <w:basedOn w:val="Fontepargpadro"/>
    <w:uiPriority w:val="22"/>
    <w:qFormat/>
    <w:rsid w:val="0005230B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0202"/>
    <w:rPr>
      <w:rFonts w:ascii="Tahoma" w:hAnsi="Tahoma" w:cs="Tahoma"/>
      <w:sz w:val="16"/>
      <w:szCs w:val="16"/>
      <w:lang w:eastAsia="en-US"/>
    </w:rPr>
  </w:style>
  <w:style w:type="character" w:customStyle="1" w:styleId="lrzxr">
    <w:name w:val="lrzxr"/>
    <w:basedOn w:val="Fontepargpadro"/>
    <w:rsid w:val="00D07180"/>
  </w:style>
  <w:style w:type="paragraph" w:styleId="SemEspaamento">
    <w:name w:val="No Spacing"/>
    <w:uiPriority w:val="99"/>
    <w:qFormat/>
    <w:rsid w:val="00256B62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AB53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4D73C-0015-45B4-969F-895B4B06B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626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secretaria 02</cp:lastModifiedBy>
  <cp:revision>2</cp:revision>
  <cp:lastPrinted>2021-04-29T19:03:00Z</cp:lastPrinted>
  <dcterms:created xsi:type="dcterms:W3CDTF">2021-05-05T16:41:00Z</dcterms:created>
  <dcterms:modified xsi:type="dcterms:W3CDTF">2021-05-05T16:41:00Z</dcterms:modified>
</cp:coreProperties>
</file>