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1FC2">
      <w:bookmarkStart w:id="0" w:name="_GoBack"/>
      <w:bookmarkEnd w:id="0"/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>
        <w:tblPrEx>
          <w:tblW w:w="9029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Local:</w:t>
            </w:r>
            <w:r>
              <w:t xml:space="preserve"> Rua Otávio Bechara </w:t>
            </w:r>
            <w:r>
              <w:t>Andari</w:t>
            </w:r>
            <w:r>
              <w:t>, nº 20, Pão de Açúcar.</w:t>
            </w:r>
          </w:p>
        </w:tc>
      </w:tr>
      <w:tr>
        <w:tblPrEx>
          <w:tblW w:w="9029" w:type="dxa"/>
          <w:tblInd w:w="-110" w:type="dxa"/>
          <w:tblLayout w:type="fixed"/>
          <w:tblLook w:val="0600"/>
        </w:tblPrEx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Ação:</w:t>
            </w:r>
            <w:r>
              <w:t xml:space="preserve"> Capina de lote.</w:t>
            </w:r>
          </w:p>
        </w:tc>
      </w:tr>
    </w:tbl>
    <w:p w:rsidR="00AA1FC2"/>
    <w:p w:rsidR="00AA1FC2">
      <w:pPr>
        <w:jc w:val="center"/>
      </w:pPr>
      <w:r>
        <w:rPr>
          <w:noProof/>
        </w:rPr>
        <w:drawing>
          <wp:inline distT="114300" distB="114300" distL="114300" distR="114300">
            <wp:extent cx="5649798" cy="325581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1897" name="image1.jpg"/>
                    <pic:cNvPicPr/>
                  </pic:nvPicPr>
                  <pic:blipFill>
                    <a:blip xmlns:r="http://schemas.openxmlformats.org/officeDocument/2006/relationships" r:embed="rId4"/>
                    <a:srcRect l="1123" r="1123"/>
                    <a:stretch>
                      <a:fillRect/>
                    </a:stretch>
                  </pic:blipFill>
                  <pic:spPr>
                    <a:xfrm>
                      <a:off x="0" y="0"/>
                      <a:ext cx="5649798" cy="325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948360" cy="524722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4810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8360" cy="524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C2"/>
    <w:rsid w:val="00AA1FC2"/>
    <w:rsid w:val="00AA75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DA517-B7D2-45DA-BB62-07EBB26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2021-04-28T15:48:00Z</dcterms:created>
  <dcterms:modified xsi:type="dcterms:W3CDTF">2021-04-28T15:48:00Z</dcterms:modified>
</cp:coreProperties>
</file>