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F7715" w:rsidP="00BA3FD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0730EA">
        <w:rPr>
          <w:b/>
          <w:color w:val="000000"/>
        </w:rPr>
        <w:t>7659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BA3FD1">
      <w:pPr>
        <w:spacing w:line="283" w:lineRule="auto"/>
        <w:ind w:left="2835"/>
        <w:jc w:val="both"/>
        <w:rPr>
          <w:b/>
          <w:color w:val="000000"/>
        </w:rPr>
      </w:pPr>
    </w:p>
    <w:p w:rsidR="00C94212" w:rsidRPr="00920AA9" w:rsidRDefault="00C94212" w:rsidP="00BA3FD1">
      <w:pPr>
        <w:spacing w:line="283" w:lineRule="auto"/>
        <w:ind w:left="2835"/>
        <w:jc w:val="both"/>
        <w:rPr>
          <w:b/>
          <w:color w:val="000000"/>
        </w:rPr>
      </w:pPr>
    </w:p>
    <w:p w:rsidR="00C94212" w:rsidRDefault="008F7715" w:rsidP="00BA3FD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VEREADOR ANTÔNIO THEODORO MENDES</w:t>
      </w:r>
      <w:r w:rsidR="009C3CB3">
        <w:rPr>
          <w:b/>
        </w:rPr>
        <w:t xml:space="preserve"> </w:t>
      </w:r>
      <w:r w:rsidR="00A2084D">
        <w:rPr>
          <w:b/>
        </w:rPr>
        <w:t>(*1936 +2020)</w:t>
      </w:r>
      <w:r w:rsidR="009C3CB3">
        <w:rPr>
          <w:b/>
        </w:rPr>
        <w:t>.</w:t>
      </w:r>
    </w:p>
    <w:p w:rsidR="00895959" w:rsidRDefault="00895959" w:rsidP="00BA3FD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95959" w:rsidRPr="00895959" w:rsidRDefault="00895959" w:rsidP="00BA3FD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95959">
        <w:rPr>
          <w:b/>
          <w:sz w:val="20"/>
          <w:szCs w:val="20"/>
        </w:rPr>
        <w:t>Autor</w:t>
      </w:r>
      <w:r w:rsidR="00F0277C">
        <w:rPr>
          <w:b/>
          <w:sz w:val="20"/>
          <w:szCs w:val="20"/>
        </w:rPr>
        <w:t>es</w:t>
      </w:r>
      <w:r w:rsidRPr="00895959">
        <w:rPr>
          <w:b/>
          <w:sz w:val="20"/>
          <w:szCs w:val="20"/>
        </w:rPr>
        <w:t>: Ver</w:t>
      </w:r>
      <w:r w:rsidR="00F0277C">
        <w:rPr>
          <w:b/>
          <w:sz w:val="20"/>
          <w:szCs w:val="20"/>
        </w:rPr>
        <w:t>eadores</w:t>
      </w:r>
      <w:r w:rsidRPr="00895959">
        <w:rPr>
          <w:b/>
          <w:sz w:val="20"/>
          <w:szCs w:val="20"/>
        </w:rPr>
        <w:t xml:space="preserve"> Miguel Júnior Tomatinho</w:t>
      </w:r>
      <w:r w:rsidR="00F0277C">
        <w:rPr>
          <w:b/>
          <w:sz w:val="20"/>
          <w:szCs w:val="20"/>
        </w:rPr>
        <w:t xml:space="preserve"> e Oliveira.</w:t>
      </w:r>
    </w:p>
    <w:p w:rsidR="00C94212" w:rsidRPr="00920AA9" w:rsidRDefault="00C94212" w:rsidP="00BA3FD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BA3FD1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F7715" w:rsidP="00BA3FD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A3FD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8F7715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774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V</w:t>
      </w:r>
      <w:r w:rsidR="009C3CB3">
        <w:rPr>
          <w:rFonts w:ascii="Times New Roman" w:eastAsia="Times New Roman" w:hAnsi="Times New Roman"/>
          <w:color w:val="000000"/>
        </w:rPr>
        <w:t>EREADOR ANTÔNIO THEODORO MENDES</w:t>
      </w:r>
      <w:r>
        <w:rPr>
          <w:rFonts w:ascii="Times New Roman" w:eastAsia="Times New Roman" w:hAnsi="Times New Roman"/>
          <w:color w:val="000000"/>
        </w:rPr>
        <w:t xml:space="preserve"> o espaço </w:t>
      </w:r>
      <w:r w:rsidR="00BA3FD1">
        <w:rPr>
          <w:rFonts w:ascii="Times New Roman" w:eastAsia="Times New Roman" w:hAnsi="Times New Roman"/>
          <w:color w:val="000000"/>
        </w:rPr>
        <w:t>p</w:t>
      </w:r>
      <w:r>
        <w:rPr>
          <w:rFonts w:ascii="Times New Roman" w:eastAsia="Times New Roman" w:hAnsi="Times New Roman"/>
          <w:color w:val="000000"/>
        </w:rPr>
        <w:t>úblico utilizado como local de lazer, localizado entre as Ruas Padre Waldomiro do Amaral, Cel. Otávio Meyer e Senador Lúcio Bitencourt, no bairro Santo Antônio.</w:t>
      </w:r>
      <w:bookmarkStart w:id="0" w:name="_GoBack"/>
      <w:bookmarkEnd w:id="0"/>
    </w:p>
    <w:p w:rsidR="00BA3FD1" w:rsidRDefault="00BA3FD1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0796" w:rsidRDefault="008F7715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774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denominação da Praça Vereador José Custódio Ferreira, constante da Lei </w:t>
      </w:r>
      <w:r w:rsidR="009C3CB3">
        <w:rPr>
          <w:rFonts w:ascii="Times New Roman" w:eastAsia="Times New Roman" w:hAnsi="Times New Roman"/>
          <w:color w:val="000000"/>
        </w:rPr>
        <w:t xml:space="preserve">Municipal </w:t>
      </w:r>
      <w:r>
        <w:rPr>
          <w:rFonts w:ascii="Times New Roman" w:eastAsia="Times New Roman" w:hAnsi="Times New Roman"/>
          <w:color w:val="000000"/>
        </w:rPr>
        <w:t>nº 405</w:t>
      </w:r>
      <w:r w:rsidR="009C3CB3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 1959, não sofrerá qualquer alteração.</w:t>
      </w:r>
    </w:p>
    <w:p w:rsidR="00BA3FD1" w:rsidRDefault="00BA3FD1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FD0796" w:rsidRDefault="008F7715" w:rsidP="00BA3FD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F774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presente Lei entra em vigor na data de sua publicação.</w:t>
      </w:r>
    </w:p>
    <w:p w:rsidR="00C94212" w:rsidRPr="00920AA9" w:rsidRDefault="00C94212" w:rsidP="00BA3FD1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BA3FD1">
      <w:pPr>
        <w:spacing w:line="283" w:lineRule="auto"/>
        <w:ind w:right="567" w:firstLine="2835"/>
        <w:jc w:val="center"/>
        <w:rPr>
          <w:b/>
          <w:color w:val="000000"/>
        </w:rPr>
      </w:pPr>
    </w:p>
    <w:p w:rsidR="00C94212" w:rsidRDefault="009C3CB3" w:rsidP="00BA3FD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F7715">
        <w:rPr>
          <w:color w:val="000000"/>
        </w:rPr>
        <w:t xml:space="preserve">, </w:t>
      </w:r>
      <w:r>
        <w:rPr>
          <w:color w:val="000000"/>
        </w:rPr>
        <w:t>2</w:t>
      </w:r>
      <w:r w:rsidR="00720599">
        <w:rPr>
          <w:color w:val="000000"/>
        </w:rPr>
        <w:t>7</w:t>
      </w:r>
      <w:r w:rsidR="003A7679">
        <w:rPr>
          <w:color w:val="000000"/>
        </w:rPr>
        <w:t xml:space="preserve"> de </w:t>
      </w:r>
      <w:r>
        <w:rPr>
          <w:color w:val="000000"/>
        </w:rPr>
        <w:t>abril</w:t>
      </w:r>
      <w:r w:rsidR="003A7679">
        <w:rPr>
          <w:color w:val="000000"/>
        </w:rPr>
        <w:t xml:space="preserve"> de 2021</w:t>
      </w:r>
      <w:r w:rsidR="008F7715">
        <w:rPr>
          <w:color w:val="000000"/>
        </w:rPr>
        <w:t>.</w:t>
      </w:r>
    </w:p>
    <w:p w:rsidR="006E5AF1" w:rsidRDefault="006E5AF1" w:rsidP="00BA3FD1">
      <w:pPr>
        <w:jc w:val="both"/>
        <w:rPr>
          <w:color w:val="000000"/>
        </w:rPr>
      </w:pPr>
    </w:p>
    <w:p w:rsidR="006E5AF1" w:rsidRDefault="006E5AF1" w:rsidP="00BA3FD1">
      <w:pPr>
        <w:jc w:val="both"/>
        <w:rPr>
          <w:color w:val="000000"/>
        </w:rPr>
      </w:pPr>
    </w:p>
    <w:p w:rsidR="006E5AF1" w:rsidRDefault="006E5AF1" w:rsidP="00BA3FD1">
      <w:pPr>
        <w:jc w:val="both"/>
        <w:rPr>
          <w:color w:val="000000"/>
        </w:rPr>
      </w:pPr>
    </w:p>
    <w:p w:rsidR="009C3CB3" w:rsidRDefault="009C3CB3" w:rsidP="00BA3FD1">
      <w:pPr>
        <w:jc w:val="both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60463" w:rsidTr="00BF17E4">
        <w:tc>
          <w:tcPr>
            <w:tcW w:w="5097" w:type="dxa"/>
            <w:hideMark/>
          </w:tcPr>
          <w:p w:rsidR="00BA3FD1" w:rsidRDefault="009C3CB3" w:rsidP="00BF17E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  <w:hideMark/>
          </w:tcPr>
          <w:p w:rsidR="00BA3FD1" w:rsidRDefault="009C3CB3" w:rsidP="00BF17E4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D60463" w:rsidTr="00BF17E4">
        <w:tc>
          <w:tcPr>
            <w:tcW w:w="5097" w:type="dxa"/>
            <w:hideMark/>
          </w:tcPr>
          <w:p w:rsidR="00BA3FD1" w:rsidRDefault="009C3CB3" w:rsidP="00BF17E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BA3FD1" w:rsidRDefault="009C3CB3" w:rsidP="00BF17E4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E5AF1" w:rsidRDefault="006E5AF1" w:rsidP="00BA3FD1">
      <w:pPr>
        <w:jc w:val="both"/>
        <w:rPr>
          <w:color w:val="000000"/>
        </w:rPr>
      </w:pPr>
    </w:p>
    <w:p w:rsidR="00C94212" w:rsidRPr="00920AA9" w:rsidRDefault="00C94212" w:rsidP="00BA3FD1">
      <w:pPr>
        <w:spacing w:line="142" w:lineRule="auto"/>
        <w:jc w:val="both"/>
        <w:rPr>
          <w:color w:val="000000"/>
        </w:rPr>
      </w:pPr>
    </w:p>
    <w:p w:rsidR="00C94212" w:rsidRPr="00920AA9" w:rsidRDefault="00C94212" w:rsidP="00BA3FD1">
      <w:pPr>
        <w:spacing w:line="283" w:lineRule="auto"/>
        <w:jc w:val="both"/>
        <w:rPr>
          <w:color w:val="000000"/>
        </w:rPr>
      </w:pPr>
    </w:p>
    <w:p w:rsidR="00C94212" w:rsidRDefault="00C94212" w:rsidP="00BA3FD1">
      <w:pPr>
        <w:jc w:val="both"/>
        <w:rPr>
          <w:b/>
        </w:rPr>
      </w:pPr>
    </w:p>
    <w:p w:rsidR="00C94212" w:rsidRDefault="00C94212" w:rsidP="00E76EE2">
      <w:pPr>
        <w:spacing w:after="200" w:line="276" w:lineRule="auto"/>
        <w:jc w:val="both"/>
      </w:pPr>
    </w:p>
    <w:p w:rsidR="00217FD1" w:rsidRDefault="00217FD1" w:rsidP="00BA3FD1">
      <w:pPr>
        <w:jc w:val="both"/>
      </w:pPr>
    </w:p>
    <w:sectPr w:rsidR="00217FD1" w:rsidSect="00BA3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1E" w:rsidRDefault="0091591E">
      <w:r>
        <w:separator/>
      </w:r>
    </w:p>
  </w:endnote>
  <w:endnote w:type="continuationSeparator" w:id="0">
    <w:p w:rsidR="0091591E" w:rsidRDefault="0091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77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1E" w:rsidRDefault="0091591E">
      <w:r>
        <w:separator/>
      </w:r>
    </w:p>
  </w:footnote>
  <w:footnote w:type="continuationSeparator" w:id="0">
    <w:p w:rsidR="0091591E" w:rsidRDefault="00915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F771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30EA"/>
    <w:rsid w:val="001557CC"/>
    <w:rsid w:val="00182AE8"/>
    <w:rsid w:val="00194990"/>
    <w:rsid w:val="00201A82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45EE0"/>
    <w:rsid w:val="006B2112"/>
    <w:rsid w:val="006C3FC6"/>
    <w:rsid w:val="006E5AF1"/>
    <w:rsid w:val="007076AC"/>
    <w:rsid w:val="00720599"/>
    <w:rsid w:val="00761A8C"/>
    <w:rsid w:val="00772C87"/>
    <w:rsid w:val="00865738"/>
    <w:rsid w:val="00875765"/>
    <w:rsid w:val="008926B6"/>
    <w:rsid w:val="00895959"/>
    <w:rsid w:val="008C38D8"/>
    <w:rsid w:val="008F7715"/>
    <w:rsid w:val="0091591E"/>
    <w:rsid w:val="00920AA9"/>
    <w:rsid w:val="009B40CC"/>
    <w:rsid w:val="009C3CB3"/>
    <w:rsid w:val="00A05C02"/>
    <w:rsid w:val="00A2084D"/>
    <w:rsid w:val="00AB796A"/>
    <w:rsid w:val="00AF09C1"/>
    <w:rsid w:val="00BA3FD1"/>
    <w:rsid w:val="00BB5054"/>
    <w:rsid w:val="00BF17E4"/>
    <w:rsid w:val="00C07873"/>
    <w:rsid w:val="00C865D7"/>
    <w:rsid w:val="00C94212"/>
    <w:rsid w:val="00D250BC"/>
    <w:rsid w:val="00D32D69"/>
    <w:rsid w:val="00D60463"/>
    <w:rsid w:val="00D62024"/>
    <w:rsid w:val="00DC3901"/>
    <w:rsid w:val="00E6476E"/>
    <w:rsid w:val="00E76EE2"/>
    <w:rsid w:val="00EB11D7"/>
    <w:rsid w:val="00EB4AD8"/>
    <w:rsid w:val="00EF774F"/>
    <w:rsid w:val="00F0277C"/>
    <w:rsid w:val="00F1762B"/>
    <w:rsid w:val="00FD079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BA3FD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7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7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7</cp:revision>
  <cp:lastPrinted>2021-04-28T15:41:00Z</cp:lastPrinted>
  <dcterms:created xsi:type="dcterms:W3CDTF">2021-04-20T17:44:00Z</dcterms:created>
  <dcterms:modified xsi:type="dcterms:W3CDTF">2021-04-28T15:42:00Z</dcterms:modified>
</cp:coreProperties>
</file>