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BD9" w:rsidRPr="00341BD9" w:rsidRDefault="00341BD9" w:rsidP="00341BD9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341BD9">
        <w:rPr>
          <w:rFonts w:ascii="Times New Roman" w:hAnsi="Times New Roman"/>
          <w:b/>
          <w:sz w:val="24"/>
          <w:szCs w:val="24"/>
        </w:rPr>
        <w:t>PROJETO DE LEI Nº 1.162 / 2021</w:t>
      </w:r>
    </w:p>
    <w:p w:rsidR="00341BD9" w:rsidRPr="00341BD9" w:rsidRDefault="00341BD9" w:rsidP="00341BD9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41BD9" w:rsidRDefault="00341BD9" w:rsidP="00341BD9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41BD9" w:rsidRPr="00341BD9" w:rsidRDefault="00341BD9" w:rsidP="00341BD9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341BD9">
        <w:rPr>
          <w:rFonts w:ascii="Times New Roman" w:eastAsia="Times New Roman" w:hAnsi="Times New Roman"/>
          <w:b/>
          <w:sz w:val="24"/>
          <w:szCs w:val="24"/>
          <w:lang w:eastAsia="pt-BR"/>
        </w:rPr>
        <w:t>DISPÕE SOBRE A PRESERVAÇÃO DOS TERMOS DE FOMENTO E DE COLABORAÇÃO CELEBRADOS ENTRE ÓRGÃOS DA ADMINISTRAÇÃO PÚBLICA MUNICIPAL E ENTIDADES SEM FINS LUCRATIVOS DURANTE A VIGÊNCIA DAS MEDIDAS RESTRITIVAS RELACIONADAS À PANDEMIA DA COVID-19 E DÁ OUTRAS PROVIDÊNCIAS.</w:t>
      </w:r>
    </w:p>
    <w:p w:rsidR="00341BD9" w:rsidRPr="00341BD9" w:rsidRDefault="00341BD9" w:rsidP="00341BD9">
      <w:pPr>
        <w:pStyle w:val="SemEspaamento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41BD9" w:rsidRPr="005C3A2A" w:rsidRDefault="00341BD9" w:rsidP="00341BD9">
      <w:pPr>
        <w:pStyle w:val="SemEspaamento"/>
        <w:ind w:left="5103"/>
        <w:rPr>
          <w:rFonts w:ascii="Times New Roman" w:eastAsia="Times New Roman" w:hAnsi="Times New Roman"/>
          <w:color w:val="800000"/>
          <w:sz w:val="20"/>
          <w:szCs w:val="20"/>
          <w:lang w:eastAsia="pt-BR"/>
        </w:rPr>
      </w:pPr>
      <w:r w:rsidRPr="005C3A2A">
        <w:rPr>
          <w:rFonts w:ascii="Times New Roman" w:eastAsia="Times New Roman" w:hAnsi="Times New Roman"/>
          <w:b/>
          <w:sz w:val="20"/>
          <w:szCs w:val="20"/>
          <w:lang w:eastAsia="pt-BR"/>
        </w:rPr>
        <w:t>Autor: Poder Executivo</w:t>
      </w:r>
    </w:p>
    <w:p w:rsidR="00341BD9" w:rsidRDefault="00341BD9" w:rsidP="00341BD9">
      <w:pPr>
        <w:pStyle w:val="SemEspaamento"/>
        <w:rPr>
          <w:rFonts w:ascii="Times New Roman" w:hAnsi="Times New Roman"/>
          <w:sz w:val="24"/>
          <w:szCs w:val="24"/>
        </w:rPr>
      </w:pPr>
    </w:p>
    <w:p w:rsidR="00341BD9" w:rsidRDefault="00341BD9" w:rsidP="00341BD9">
      <w:pPr>
        <w:pStyle w:val="SemEspaamento"/>
        <w:rPr>
          <w:rFonts w:ascii="Times New Roman" w:hAnsi="Times New Roman"/>
          <w:sz w:val="24"/>
          <w:szCs w:val="24"/>
        </w:rPr>
      </w:pPr>
    </w:p>
    <w:p w:rsidR="00341BD9" w:rsidRPr="00341BD9" w:rsidRDefault="00341BD9" w:rsidP="00341BD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41BD9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341BD9" w:rsidRDefault="00341BD9" w:rsidP="00341BD9">
      <w:pPr>
        <w:pStyle w:val="SemEspaamento"/>
        <w:rPr>
          <w:rFonts w:ascii="Times New Roman" w:hAnsi="Times New Roman"/>
          <w:sz w:val="24"/>
          <w:szCs w:val="24"/>
        </w:rPr>
      </w:pPr>
    </w:p>
    <w:p w:rsidR="00341BD9" w:rsidRPr="00341BD9" w:rsidRDefault="00341BD9" w:rsidP="00341BD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41BD9">
        <w:rPr>
          <w:rFonts w:ascii="Times New Roman" w:hAnsi="Times New Roman"/>
          <w:b/>
          <w:sz w:val="24"/>
          <w:szCs w:val="24"/>
        </w:rPr>
        <w:t>Art. 1º</w:t>
      </w:r>
      <w:r w:rsidRPr="00341BD9">
        <w:rPr>
          <w:rFonts w:ascii="Times New Roman" w:hAnsi="Times New Roman"/>
          <w:sz w:val="24"/>
          <w:szCs w:val="24"/>
        </w:rPr>
        <w:t xml:space="preserve"> Os termos de fomento e de colaboração celebrados entre órgãos da Administração Pública Municipal e entidades privadas sem fins lucrativos serão preservados durante a vigência das medidas restritivas determinadas pelas autoridades pública</w:t>
      </w:r>
      <w:r w:rsidR="00B6029A">
        <w:rPr>
          <w:rFonts w:ascii="Times New Roman" w:hAnsi="Times New Roman"/>
          <w:sz w:val="24"/>
          <w:szCs w:val="24"/>
        </w:rPr>
        <w:t xml:space="preserve">s relativas à pandemia do novo Corona </w:t>
      </w:r>
      <w:r w:rsidR="00B6029A" w:rsidRPr="00341BD9">
        <w:rPr>
          <w:rFonts w:ascii="Times New Roman" w:hAnsi="Times New Roman"/>
          <w:sz w:val="24"/>
          <w:szCs w:val="24"/>
        </w:rPr>
        <w:t>Vírus</w:t>
      </w:r>
      <w:r w:rsidRPr="00341BD9">
        <w:rPr>
          <w:rFonts w:ascii="Times New Roman" w:hAnsi="Times New Roman"/>
          <w:sz w:val="24"/>
          <w:szCs w:val="24"/>
        </w:rPr>
        <w:t>, ficando a Administração Pública Municipal autorizada a manter o pagamento das parcelas que en</w:t>
      </w:r>
      <w:bookmarkStart w:id="0" w:name="_GoBack"/>
      <w:bookmarkEnd w:id="0"/>
      <w:r w:rsidRPr="00341BD9">
        <w:rPr>
          <w:rFonts w:ascii="Times New Roman" w:hAnsi="Times New Roman"/>
          <w:sz w:val="24"/>
          <w:szCs w:val="24"/>
        </w:rPr>
        <w:t>volvam repasses financeiros custeados pelo orçamento próprio, mesmo que haja suspensão ou alteração das atividades.</w:t>
      </w:r>
    </w:p>
    <w:p w:rsidR="00341BD9" w:rsidRDefault="00341BD9" w:rsidP="00341BD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1BD9" w:rsidRPr="00341BD9" w:rsidRDefault="00341BD9" w:rsidP="00341BD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41BD9">
        <w:rPr>
          <w:rFonts w:ascii="Times New Roman" w:hAnsi="Times New Roman"/>
          <w:b/>
          <w:sz w:val="24"/>
          <w:szCs w:val="24"/>
        </w:rPr>
        <w:t>Parágrafo único</w:t>
      </w:r>
      <w:r w:rsidRPr="00341BD9">
        <w:rPr>
          <w:rFonts w:ascii="Times New Roman" w:hAnsi="Times New Roman"/>
          <w:sz w:val="24"/>
          <w:szCs w:val="24"/>
        </w:rPr>
        <w:t>. Caso haja necessidade de suspensão ou alteração das atividades, deverão ser repactuados o plano de trabalho, as metas e os resultados, com dedução das despesas diretas e indiretas que efetivamente deixem de ocorrer, garantindo-se o pagamento das despesas devidamente comprovadas com pessoal vinculado ao ajuste e seus encargos sociais e trabalhistas.</w:t>
      </w:r>
    </w:p>
    <w:p w:rsidR="00341BD9" w:rsidRDefault="00341BD9" w:rsidP="00341BD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1BD9" w:rsidRPr="00341BD9" w:rsidRDefault="00341BD9" w:rsidP="00341BD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41BD9">
        <w:rPr>
          <w:rFonts w:ascii="Times New Roman" w:hAnsi="Times New Roman"/>
          <w:b/>
          <w:sz w:val="24"/>
          <w:szCs w:val="24"/>
        </w:rPr>
        <w:t>Art. 2º</w:t>
      </w:r>
      <w:r w:rsidRPr="00341BD9">
        <w:rPr>
          <w:rFonts w:ascii="Times New Roman" w:hAnsi="Times New Roman"/>
          <w:sz w:val="24"/>
          <w:szCs w:val="24"/>
        </w:rPr>
        <w:t xml:space="preserve"> Revogadas as disposições em contrário, esta </w:t>
      </w:r>
      <w:r w:rsidR="005C3A2A">
        <w:rPr>
          <w:rFonts w:ascii="Times New Roman" w:hAnsi="Times New Roman"/>
          <w:sz w:val="24"/>
          <w:szCs w:val="24"/>
        </w:rPr>
        <w:t>L</w:t>
      </w:r>
      <w:r w:rsidRPr="00341BD9">
        <w:rPr>
          <w:rFonts w:ascii="Times New Roman" w:hAnsi="Times New Roman"/>
          <w:sz w:val="24"/>
          <w:szCs w:val="24"/>
        </w:rPr>
        <w:t>ei entra em vigor na data de sua publicação.</w:t>
      </w:r>
    </w:p>
    <w:p w:rsidR="00341BD9" w:rsidRDefault="00341BD9" w:rsidP="00341BD9">
      <w:pPr>
        <w:pStyle w:val="SemEspaamento"/>
        <w:rPr>
          <w:rFonts w:ascii="Times New Roman" w:hAnsi="Times New Roman"/>
          <w:sz w:val="24"/>
          <w:szCs w:val="24"/>
        </w:rPr>
      </w:pPr>
    </w:p>
    <w:p w:rsidR="00341BD9" w:rsidRDefault="00341BD9" w:rsidP="00341BD9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41BD9" w:rsidRDefault="00341BD9" w:rsidP="00341BD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341BD9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27</w:t>
      </w:r>
      <w:r w:rsidRPr="00341BD9">
        <w:rPr>
          <w:rFonts w:ascii="Times New Roman" w:hAnsi="Times New Roman"/>
          <w:sz w:val="24"/>
          <w:szCs w:val="24"/>
        </w:rPr>
        <w:t xml:space="preserve"> de abril de 2021.</w:t>
      </w:r>
    </w:p>
    <w:p w:rsidR="00341BD9" w:rsidRDefault="00341BD9" w:rsidP="00341BD9">
      <w:pPr>
        <w:pStyle w:val="SemEspaamento"/>
        <w:rPr>
          <w:rFonts w:ascii="Times New Roman" w:hAnsi="Times New Roman"/>
          <w:sz w:val="24"/>
          <w:szCs w:val="24"/>
        </w:rPr>
      </w:pPr>
    </w:p>
    <w:p w:rsidR="00341BD9" w:rsidRDefault="00341BD9" w:rsidP="00341BD9">
      <w:pPr>
        <w:pStyle w:val="SemEspaamento"/>
        <w:rPr>
          <w:rFonts w:ascii="Times New Roman" w:hAnsi="Times New Roman"/>
          <w:sz w:val="24"/>
          <w:szCs w:val="24"/>
        </w:rPr>
      </w:pPr>
    </w:p>
    <w:p w:rsidR="00341BD9" w:rsidRDefault="00341BD9" w:rsidP="00341BD9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341BD9" w:rsidTr="00341BD9">
        <w:tc>
          <w:tcPr>
            <w:tcW w:w="5097" w:type="dxa"/>
          </w:tcPr>
          <w:p w:rsidR="00341BD9" w:rsidRDefault="00341BD9" w:rsidP="00341BD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5098" w:type="dxa"/>
          </w:tcPr>
          <w:p w:rsidR="00341BD9" w:rsidRDefault="00341BD9" w:rsidP="00341BD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341BD9" w:rsidTr="00341BD9">
        <w:tc>
          <w:tcPr>
            <w:tcW w:w="5097" w:type="dxa"/>
          </w:tcPr>
          <w:p w:rsidR="00341BD9" w:rsidRPr="00341BD9" w:rsidRDefault="00341BD9" w:rsidP="00341BD9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BD9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341BD9" w:rsidRPr="00341BD9" w:rsidRDefault="00341BD9" w:rsidP="00341BD9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BD9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341BD9" w:rsidRPr="00341BD9" w:rsidRDefault="00341BD9" w:rsidP="00341BD9">
      <w:pPr>
        <w:pStyle w:val="SemEspaamento"/>
        <w:rPr>
          <w:rFonts w:ascii="Times New Roman" w:hAnsi="Times New Roman"/>
          <w:sz w:val="24"/>
          <w:szCs w:val="24"/>
        </w:rPr>
      </w:pPr>
    </w:p>
    <w:p w:rsidR="00341BD9" w:rsidRPr="006F0439" w:rsidRDefault="00341BD9" w:rsidP="00341BD9">
      <w:pPr>
        <w:spacing w:after="0"/>
        <w:jc w:val="both"/>
        <w:rPr>
          <w:rFonts w:ascii="Arial" w:hAnsi="Arial" w:cs="Arial"/>
        </w:rPr>
      </w:pPr>
    </w:p>
    <w:p w:rsidR="0052776D" w:rsidRDefault="0052776D"/>
    <w:sectPr w:rsidR="0052776D" w:rsidSect="00341BD9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D9"/>
    <w:rsid w:val="00341BD9"/>
    <w:rsid w:val="0052776D"/>
    <w:rsid w:val="005C3A2A"/>
    <w:rsid w:val="00B6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170A5-1E30-4707-A6E1-F721923B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B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41BD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341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60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2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secretaria03</cp:lastModifiedBy>
  <cp:revision>3</cp:revision>
  <cp:lastPrinted>2021-04-28T15:42:00Z</cp:lastPrinted>
  <dcterms:created xsi:type="dcterms:W3CDTF">2021-04-27T19:11:00Z</dcterms:created>
  <dcterms:modified xsi:type="dcterms:W3CDTF">2021-04-28T15:42:00Z</dcterms:modified>
</cp:coreProperties>
</file>