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554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Pública, a instalação de tampa de bueiro na Avenida Prefeito Olavo Gomes de Oliveira, em frente ao Nº 1869, no bairro Jardim Olímpico.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moradores, já que a falta de tampa no bueiro coloca em risco a segurança dos motoristas e pedestres que ali transitam, aumentando a probabilidade de acidentes.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abril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abril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