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8416F8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20 de abril de 2021</w:t>
      </w:r>
    </w:p>
    <w:p w:rsidR="007C3CF2" w:rsidRDefault="008416F8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1251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416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1251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416F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1251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416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1251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416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1251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416F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1251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6F8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8416F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A1251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8416F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A1251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8416F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A1251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6F8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8416F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A1251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416F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8416F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1A62E0" w:rsidRDefault="008416F8" w:rsidP="001A62E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62E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1A62E0" w:rsidRDefault="007C3CF2" w:rsidP="001A62E0">
      <w:pPr>
        <w:pStyle w:val="SemEspaamento"/>
        <w:jc w:val="both"/>
        <w:rPr>
          <w:b/>
          <w:sz w:val="24"/>
          <w:szCs w:val="24"/>
        </w:rPr>
      </w:pPr>
    </w:p>
    <w:p w:rsidR="007C3CF2" w:rsidRPr="001A62E0" w:rsidRDefault="008416F8" w:rsidP="001A62E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 xml:space="preserve">Ofícios nº </w:t>
      </w:r>
      <w:r w:rsidRPr="001A62E0">
        <w:rPr>
          <w:rFonts w:ascii="Times New Roman" w:hAnsi="Times New Roman"/>
          <w:sz w:val="24"/>
          <w:szCs w:val="24"/>
        </w:rPr>
        <w:t>25 e 24/21</w:t>
      </w:r>
      <w:r w:rsidR="00E443BD">
        <w:rPr>
          <w:rFonts w:ascii="Times New Roman" w:hAnsi="Times New Roman"/>
          <w:sz w:val="24"/>
          <w:szCs w:val="24"/>
        </w:rPr>
        <w:t xml:space="preserve"> </w:t>
      </w:r>
      <w:r w:rsidRPr="001A62E0">
        <w:rPr>
          <w:rFonts w:ascii="Times New Roman" w:hAnsi="Times New Roman"/>
          <w:sz w:val="24"/>
          <w:szCs w:val="24"/>
        </w:rPr>
        <w:t>encaminhados em resposta às Indicações nº 436, 444, 445, 370 e 417/2 de autoria do Vereador Dr. Edson.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 xml:space="preserve">Ofícios nº </w:t>
      </w:r>
      <w:r w:rsidRPr="001A62E0">
        <w:rPr>
          <w:rFonts w:ascii="Times New Roman" w:hAnsi="Times New Roman"/>
          <w:sz w:val="24"/>
          <w:szCs w:val="24"/>
        </w:rPr>
        <w:t>38 e 34/21 encaminhados em resposta às Indicações nº 476, 477, 480 e 423/21.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Ofícios nº 40, 29 e 23/21 encaminhados em resposta às Indicações nº 496, 501, 503, 430, 391, 392 e 394/21 de autoria do Vereador Miguel Júnior Tomatinho.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Ofícios nº 41/21 e 30/21 encaminhados e</w:t>
      </w:r>
      <w:r w:rsidRPr="001A62E0">
        <w:rPr>
          <w:rFonts w:ascii="Times New Roman" w:hAnsi="Times New Roman"/>
          <w:sz w:val="24"/>
          <w:szCs w:val="24"/>
        </w:rPr>
        <w:t xml:space="preserve">m </w:t>
      </w:r>
      <w:r w:rsidR="001A62E0">
        <w:rPr>
          <w:rFonts w:ascii="Times New Roman" w:hAnsi="Times New Roman"/>
          <w:sz w:val="24"/>
          <w:szCs w:val="24"/>
        </w:rPr>
        <w:t xml:space="preserve">resposta à Indicações nº 519 e </w:t>
      </w:r>
      <w:r w:rsidRPr="001A62E0">
        <w:rPr>
          <w:rFonts w:ascii="Times New Roman" w:hAnsi="Times New Roman"/>
          <w:sz w:val="24"/>
          <w:szCs w:val="24"/>
        </w:rPr>
        <w:t>461/21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 nº 39/21 em resposta às Indicações nº 483, 508, 448, 451 e 456 de autoria do Vereador Arlindo Motta Paes.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 xml:space="preserve">Ofício nº 36/21 </w:t>
      </w:r>
      <w:r w:rsidRPr="001A62E0">
        <w:rPr>
          <w:rFonts w:ascii="Times New Roman" w:hAnsi="Times New Roman"/>
          <w:sz w:val="24"/>
          <w:szCs w:val="24"/>
        </w:rPr>
        <w:t>e 17/21</w:t>
      </w:r>
      <w:r w:rsidRPr="001A62E0">
        <w:rPr>
          <w:rFonts w:ascii="Times New Roman" w:hAnsi="Times New Roman"/>
          <w:sz w:val="24"/>
          <w:szCs w:val="24"/>
        </w:rPr>
        <w:t xml:space="preserve"> encaminhados em resposta às Indicações nº </w:t>
      </w:r>
      <w:r w:rsidRPr="001A62E0">
        <w:rPr>
          <w:rFonts w:ascii="Times New Roman" w:hAnsi="Times New Roman"/>
          <w:sz w:val="24"/>
          <w:szCs w:val="24"/>
        </w:rPr>
        <w:t>245, 481, 526, 533, 537, 414 e 416/21 de autoria do Vereador Reverendo Dionísio.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 xml:space="preserve">Ofício nº 18/21 encaminhado em resposta à Indicação nº 363/21 de autoria do Vereador Wesley </w:t>
      </w:r>
      <w:r w:rsidRPr="001A62E0">
        <w:rPr>
          <w:rFonts w:ascii="Times New Roman" w:hAnsi="Times New Roman"/>
          <w:sz w:val="24"/>
          <w:szCs w:val="24"/>
        </w:rPr>
        <w:t>do Resgate.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Ofícios nº 20, 27 e 42/2021 encaminhado resposta às Indicações nº 58, 60, 388, 248, 433, 434, 425, 474 e 529, de 2021, de autoria do Ver. Ely da Autopeças.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 xml:space="preserve">Ofício nº </w:t>
      </w:r>
      <w:r w:rsidRPr="001A62E0">
        <w:rPr>
          <w:rFonts w:ascii="Times New Roman" w:hAnsi="Times New Roman"/>
          <w:sz w:val="24"/>
          <w:szCs w:val="24"/>
        </w:rPr>
        <w:t>19/21 em resposta à Indicação nº 398/21 de autoria do Vereador Dionício do Pantano.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Ofícios nº 22, 32 e 35/2021 encaminhando resposta às Indicações nº 369, 440, 441, 443, 439, 479 e 484, de 2021, de autoria do Ver. Ig</w:t>
      </w:r>
      <w:r w:rsidRPr="001A62E0">
        <w:rPr>
          <w:rFonts w:ascii="Times New Roman" w:hAnsi="Times New Roman"/>
          <w:sz w:val="24"/>
          <w:szCs w:val="24"/>
        </w:rPr>
        <w:t>or Tavares.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 nº 37/21 em resposta às Indicações nº</w:t>
      </w:r>
      <w:r w:rsidRPr="001A62E0">
        <w:rPr>
          <w:rFonts w:ascii="Times New Roman" w:hAnsi="Times New Roman"/>
          <w:sz w:val="24"/>
          <w:szCs w:val="24"/>
        </w:rPr>
        <w:t xml:space="preserve"> 487 e 493/21 de autoria do Vereador Oliveira.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 nº 26/21 em resposta à Indicação nº 467/21 de autoria do Vereador L</w:t>
      </w:r>
      <w:r w:rsidRPr="001A62E0">
        <w:rPr>
          <w:rFonts w:ascii="Times New Roman" w:hAnsi="Times New Roman"/>
          <w:sz w:val="24"/>
          <w:szCs w:val="24"/>
        </w:rPr>
        <w:t>eandro Morais.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Ofícios n. 21, 28 e 43/2021 encaminhando resposta às Indicações nº 364, 367, 368, 378, 420, 421, 427, de 2021, de autoria do Ver. Gilberto Barreiro.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Nota técnica r</w:t>
      </w:r>
      <w:r w:rsidRPr="001A62E0">
        <w:rPr>
          <w:rFonts w:ascii="Times New Roman" w:hAnsi="Times New Roman"/>
          <w:sz w:val="24"/>
          <w:szCs w:val="24"/>
        </w:rPr>
        <w:t>eferente ao Projeto de Lei nº 1.162/21.</w:t>
      </w:r>
    </w:p>
    <w:p w:rsidR="001A62E0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1A62E0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62E0">
        <w:rPr>
          <w:rFonts w:ascii="Times New Roman" w:hAnsi="Times New Roman"/>
          <w:sz w:val="24"/>
          <w:szCs w:val="24"/>
        </w:rPr>
        <w:t xml:space="preserve">- </w:t>
      </w:r>
      <w:r w:rsidRPr="001A62E0">
        <w:rPr>
          <w:rFonts w:ascii="Times New Roman" w:hAnsi="Times New Roman"/>
          <w:sz w:val="24"/>
          <w:szCs w:val="24"/>
        </w:rPr>
        <w:t>Ofício nº 55/21 encaminhando Projeto de Lei nº</w:t>
      </w:r>
      <w:r w:rsidR="00E443BD">
        <w:rPr>
          <w:rFonts w:ascii="Times New Roman" w:hAnsi="Times New Roman"/>
          <w:sz w:val="24"/>
          <w:szCs w:val="24"/>
        </w:rPr>
        <w:t xml:space="preserve"> </w:t>
      </w:r>
      <w:r w:rsidRPr="001A62E0">
        <w:rPr>
          <w:rFonts w:ascii="Times New Roman" w:hAnsi="Times New Roman"/>
          <w:sz w:val="24"/>
          <w:szCs w:val="24"/>
        </w:rPr>
        <w:t>1.162/21 que "dispõe sobre a preservação dos termos de fomento e de colaboração celebrados entre órgãos da Administração Pública Mu</w:t>
      </w:r>
      <w:r w:rsidRPr="001A62E0">
        <w:rPr>
          <w:rFonts w:ascii="Times New Roman" w:hAnsi="Times New Roman"/>
          <w:sz w:val="24"/>
          <w:szCs w:val="24"/>
        </w:rPr>
        <w:t>nicipal e entidades sem fins lucrativos durante a vigência das medidas restritivas relacionadas à pandemia da Covid-19 e dá outras providencias".</w:t>
      </w:r>
    </w:p>
    <w:p w:rsidR="007C3CF2" w:rsidRPr="001A62E0" w:rsidRDefault="007C3CF2" w:rsidP="001A62E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A62E0" w:rsidRDefault="007C3CF2" w:rsidP="001A62E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A62E0" w:rsidRDefault="008416F8" w:rsidP="001A62E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62E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1A62E0" w:rsidRDefault="007C3CF2" w:rsidP="001A62E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A5CEB" w:rsidRPr="00EA5CEB" w:rsidRDefault="00EA5CEB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t>PROJETOS</w:t>
      </w:r>
    </w:p>
    <w:p w:rsidR="00EA5CEB" w:rsidRPr="00EA5CEB" w:rsidRDefault="00EA5CEB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EA5CEB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t xml:space="preserve">Mesa </w:t>
      </w:r>
      <w:r w:rsidRPr="00EA5CEB">
        <w:rPr>
          <w:rFonts w:ascii="Times New Roman" w:hAnsi="Times New Roman"/>
          <w:sz w:val="24"/>
          <w:szCs w:val="24"/>
        </w:rPr>
        <w:t>Diretora 2021</w:t>
      </w:r>
    </w:p>
    <w:p w:rsidR="001A62E0" w:rsidRPr="00EA5CEB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EA5CEB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t xml:space="preserve">- </w:t>
      </w:r>
      <w:r w:rsidR="00EA5CEB" w:rsidRPr="00EA5CEB">
        <w:rPr>
          <w:rFonts w:ascii="Times New Roman" w:hAnsi="Times New Roman"/>
          <w:sz w:val="24"/>
          <w:szCs w:val="24"/>
        </w:rPr>
        <w:t xml:space="preserve">Projeto de Resolução </w:t>
      </w:r>
      <w:r w:rsidRPr="00EA5CEB">
        <w:rPr>
          <w:rFonts w:ascii="Times New Roman" w:hAnsi="Times New Roman"/>
          <w:sz w:val="24"/>
          <w:szCs w:val="24"/>
        </w:rPr>
        <w:t>Nº 1343/2021 REVOGA A RESOLUÇÃO Nº 1.286, DE 2021, QUE INSTITUI O SISTEMA DE DELIBERAÇÃO REMOTA, MEDIDA EXCEPCIONAL DESTINADA A VIABILIZAR A REALIZAÇÃO DE SESSÕES ORDINÁRIAS E EXTRAORDINÁRIAS POR MEIO DE RECURSOS DIGITAIS, DURANTE A E</w:t>
      </w:r>
      <w:bookmarkStart w:id="0" w:name="_GoBack"/>
      <w:bookmarkEnd w:id="0"/>
      <w:r w:rsidRPr="00EA5CEB">
        <w:rPr>
          <w:rFonts w:ascii="Times New Roman" w:hAnsi="Times New Roman"/>
          <w:sz w:val="24"/>
          <w:szCs w:val="24"/>
        </w:rPr>
        <w:t>MERGÊN</w:t>
      </w:r>
      <w:r w:rsidRPr="00EA5CEB">
        <w:rPr>
          <w:rFonts w:ascii="Times New Roman" w:hAnsi="Times New Roman"/>
          <w:sz w:val="24"/>
          <w:szCs w:val="24"/>
        </w:rPr>
        <w:t>CIA EPIDEMIOLÓGICA DO VÍRUS COVID-19 E DÁ OUTRAS PROVIDÊNCIAS.</w:t>
      </w:r>
    </w:p>
    <w:p w:rsidR="001A62E0" w:rsidRPr="00EA5CEB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EA5CEB" w:rsidRDefault="00EA5CEB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t>OFÍCIOS</w:t>
      </w:r>
    </w:p>
    <w:p w:rsidR="001A62E0" w:rsidRPr="00EA5CEB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EA5CEB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t xml:space="preserve">- </w:t>
      </w:r>
      <w:r w:rsidRPr="00EA5CEB">
        <w:rPr>
          <w:rFonts w:ascii="Times New Roman" w:hAnsi="Times New Roman"/>
          <w:sz w:val="24"/>
          <w:szCs w:val="24"/>
        </w:rPr>
        <w:t>Ofício nº 27/2021 encaminhado pelo Ver. Dr. Edson solicitando o arquivamento do Anteprojeto nº 17/2021.</w:t>
      </w:r>
    </w:p>
    <w:p w:rsidR="001A62E0" w:rsidRPr="00EA5CEB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EA5CEB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t xml:space="preserve">- </w:t>
      </w:r>
      <w:r w:rsidRPr="00EA5CEB">
        <w:rPr>
          <w:rFonts w:ascii="Times New Roman" w:hAnsi="Times New Roman"/>
          <w:sz w:val="24"/>
          <w:szCs w:val="24"/>
        </w:rPr>
        <w:t>Ofício nº 09/2021 encaminhado pelo Ver. Elizelto Guido para comunicar a sua ausência na Sessão Ordinária de 20/04/2021, em razão de problemas de saúde.</w:t>
      </w:r>
    </w:p>
    <w:p w:rsidR="001A62E0" w:rsidRPr="00EA5CEB" w:rsidRDefault="001A62E0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251E" w:rsidRPr="00EA5CEB" w:rsidRDefault="008416F8" w:rsidP="001A62E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5CE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A5CEB">
        <w:rPr>
          <w:rFonts w:ascii="Times New Roman" w:hAnsi="Times New Roman"/>
          <w:sz w:val="24"/>
          <w:szCs w:val="24"/>
        </w:rPr>
        <w:t>Ofício nº 07/2021 encaminhado pelo Vereador Igor Tavares, s</w:t>
      </w:r>
      <w:r w:rsidRPr="00EA5CEB">
        <w:rPr>
          <w:rFonts w:ascii="Times New Roman" w:hAnsi="Times New Roman"/>
          <w:sz w:val="24"/>
          <w:szCs w:val="24"/>
        </w:rPr>
        <w:t>olicitando a retirada de sua assinatura como coautor do Anteprojeto de Resolução nº 17/2021 que " acrescenta o inciso IX ao §2º do artigo 60 e o artigo 71-E da Resolução nº 1.172, de 2012, que dispõe sobre o Regimento Interno da Câmara Municipal de Pouso A</w:t>
      </w:r>
      <w:r w:rsidRPr="00EA5CEB">
        <w:rPr>
          <w:rFonts w:ascii="Times New Roman" w:hAnsi="Times New Roman"/>
          <w:sz w:val="24"/>
          <w:szCs w:val="24"/>
        </w:rPr>
        <w:t>legre criando e regulamentando a comissão permanente de defesa dos direitos da criança e adolescente".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F8" w:rsidRDefault="008416F8">
      <w:pPr>
        <w:spacing w:after="0" w:line="240" w:lineRule="auto"/>
      </w:pPr>
      <w:r>
        <w:separator/>
      </w:r>
    </w:p>
  </w:endnote>
  <w:endnote w:type="continuationSeparator" w:id="0">
    <w:p w:rsidR="008416F8" w:rsidRDefault="008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416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F8" w:rsidRDefault="008416F8">
      <w:pPr>
        <w:spacing w:after="0" w:line="240" w:lineRule="auto"/>
      </w:pPr>
      <w:r>
        <w:separator/>
      </w:r>
    </w:p>
  </w:footnote>
  <w:footnote w:type="continuationSeparator" w:id="0">
    <w:p w:rsidR="008416F8" w:rsidRDefault="0084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416F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8416F8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8416F8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E0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6F8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51E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3BD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5CEB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A4B8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A4B8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A4B8B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CEB9B8-8F9C-40C9-9E26-F719794B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2021-04-20T20:10:00Z</dcterms:modified>
</cp:coreProperties>
</file>