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36FAF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36FA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20 de abril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b/>
          <w:sz w:val="24"/>
          <w:szCs w:val="24"/>
        </w:rPr>
        <w:t xml:space="preserve">Projeto de Lei Nº 7659/2021       </w:t>
      </w:r>
      <w:r w:rsidRPr="00BD2B71">
        <w:rPr>
          <w:rFonts w:ascii="Times New Roman" w:hAnsi="Times New Roman"/>
          <w:sz w:val="24"/>
          <w:szCs w:val="24"/>
        </w:rPr>
        <w:t>DISPÕE SOBRE DENOMINAÇÃO DE LOGRADOURO PÚBLICO: PRAÇA VEREADOR ANTÔNIO THEODORO MENDES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Autor(a): Miguel Júnior Tomatinho, Oliveira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Única Votação</w:t>
      </w:r>
    </w:p>
    <w:p w:rsidR="00A90C97" w:rsidRPr="00BD2B71" w:rsidRDefault="00A90C97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b/>
          <w:sz w:val="24"/>
          <w:szCs w:val="24"/>
        </w:rPr>
        <w:t xml:space="preserve">Projeto de Lei Nº 1162/2021       </w:t>
      </w:r>
      <w:r w:rsidRPr="00BD2B71">
        <w:rPr>
          <w:rFonts w:ascii="Times New Roman" w:hAnsi="Times New Roman"/>
          <w:sz w:val="24"/>
          <w:szCs w:val="24"/>
        </w:rPr>
        <w:t>DISPÕE SOBRE A PRESERVÇÃO DOS TERMOS DE FOMENTO E DE COLABORAÇÃO CELEBRADOS ENTRE ÓRGÃOS DA ADMINISTRAÇÃO PÚBLICA MUNICIPAL E ENTIDADES SEM FINS LUCRATIVOS DURANTE A VIGÊNCIA DAS MEDIDAS RESTRITIVAS RELACIONADAS À PANDEMIA DA COVID-19 E DÁ OUTRAS PROVIDÊNCIAS.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Autor(a): PODER EXECUTIVO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1ª Votação</w:t>
      </w:r>
    </w:p>
    <w:p w:rsidR="00A90C97" w:rsidRPr="00BD2B71" w:rsidRDefault="00A90C97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b/>
          <w:sz w:val="24"/>
          <w:szCs w:val="24"/>
        </w:rPr>
        <w:t xml:space="preserve">Projeto de Resolução Nº 1343/2021       </w:t>
      </w:r>
      <w:r w:rsidRPr="00BD2B71">
        <w:rPr>
          <w:rFonts w:ascii="Times New Roman" w:hAnsi="Times New Roman"/>
          <w:sz w:val="24"/>
          <w:szCs w:val="24"/>
        </w:rPr>
        <w:t>REVOGA A RESOLUÇÃO Nº 1.</w:t>
      </w:r>
      <w:r w:rsidR="00876728" w:rsidRPr="00BD2B71">
        <w:rPr>
          <w:rFonts w:ascii="Times New Roman" w:hAnsi="Times New Roman"/>
          <w:sz w:val="24"/>
          <w:szCs w:val="24"/>
        </w:rPr>
        <w:t>286</w:t>
      </w:r>
      <w:r w:rsidRPr="00BD2B71">
        <w:rPr>
          <w:rFonts w:ascii="Times New Roman" w:hAnsi="Times New Roman"/>
          <w:sz w:val="24"/>
          <w:szCs w:val="24"/>
        </w:rPr>
        <w:t xml:space="preserve">, DE 2021, QUE INSTITUI O SISTEMA DE DELIBERAÇÃO REMOTA, MEDIDA EXCEPCIONAL DESTINADA A VIABILIZAR A REALIZAÇÃO DE SESSÕES ORDINÁRIAS E </w:t>
      </w:r>
      <w:bookmarkStart w:id="0" w:name="_GoBack"/>
      <w:bookmarkEnd w:id="0"/>
      <w:r w:rsidRPr="00BD2B71">
        <w:rPr>
          <w:rFonts w:ascii="Times New Roman" w:hAnsi="Times New Roman"/>
          <w:sz w:val="24"/>
          <w:szCs w:val="24"/>
        </w:rPr>
        <w:t>EXTRAORDINÁRIAS POR MEIO DE RECURSOS DIGITAIS, DURANTE A EMERGÊNCIA EPIDEMIOLÓGICA DO VÍRUS COVID-19 E DÁ OUTRAS PROVIDÊNCIAS.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Autor(a): Mesa Diretora 2021</w:t>
      </w:r>
    </w:p>
    <w:p w:rsidR="00A90C97" w:rsidRPr="00BD2B71" w:rsidRDefault="00D36FAF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D2B71">
        <w:rPr>
          <w:rFonts w:ascii="Times New Roman" w:hAnsi="Times New Roman"/>
          <w:sz w:val="24"/>
          <w:szCs w:val="24"/>
        </w:rPr>
        <w:t>Única Votação</w:t>
      </w:r>
    </w:p>
    <w:p w:rsidR="00A90C97" w:rsidRPr="00BD2B71" w:rsidRDefault="00A90C97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BD2B71" w:rsidRDefault="00110A26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BD2B71" w:rsidRDefault="007739F1" w:rsidP="00BD2B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BD2B7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26" w:rsidRDefault="005C7C26">
      <w:pPr>
        <w:spacing w:after="0" w:line="240" w:lineRule="auto"/>
      </w:pPr>
      <w:r>
        <w:separator/>
      </w:r>
    </w:p>
  </w:endnote>
  <w:endnote w:type="continuationSeparator" w:id="0">
    <w:p w:rsidR="005C7C26" w:rsidRDefault="005C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C7C2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36FA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36FA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36FA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26" w:rsidRDefault="005C7C26">
      <w:pPr>
        <w:spacing w:after="0" w:line="240" w:lineRule="auto"/>
      </w:pPr>
      <w:r>
        <w:separator/>
      </w:r>
    </w:p>
  </w:footnote>
  <w:footnote w:type="continuationSeparator" w:id="0">
    <w:p w:rsidR="005C7C26" w:rsidRDefault="005C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36FAF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36FA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36FA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C26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728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C97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B71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36FAF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B3C1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B3C1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63718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B3C17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55640-0DD0-42A6-B76E-05D77D6E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2018-01-17T16:02:00Z</cp:lastPrinted>
  <dcterms:created xsi:type="dcterms:W3CDTF">2019-01-09T19:36:00Z</dcterms:created>
  <dcterms:modified xsi:type="dcterms:W3CDTF">2021-04-19T20:03:00Z</dcterms:modified>
</cp:coreProperties>
</file>