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7515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10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7515D" w:rsidP="00306153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454"/>
        <w:jc w:val="both"/>
        <w:rPr>
          <w:b/>
        </w:rPr>
      </w:pPr>
      <w:r>
        <w:rPr>
          <w:b/>
        </w:rPr>
        <w:t>REVOGA A LEI Nº 3.980 DE 26 DE DEZEMBRO DE 2001 QUE PROÍBE A UTILIZAÇÃO DE VANS, KOMBIS E AFINS NO TRANSPORTE ALTERNATIVO DE PASSAGEIROS E DÁ OUTRAS PROVIDÊNCIAS.</w:t>
      </w:r>
    </w:p>
    <w:p w:rsidR="00C94212" w:rsidRPr="00920AA9" w:rsidRDefault="00C94212" w:rsidP="00306153">
      <w:pPr>
        <w:pStyle w:val="Normal0"/>
        <w:ind w:left="2835" w:right="454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306153">
      <w:pPr>
        <w:pStyle w:val="Normal0"/>
        <w:ind w:left="2835" w:right="454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7515D" w:rsidP="00306153">
      <w:pPr>
        <w:ind w:right="454"/>
        <w:jc w:val="both"/>
      </w:pPr>
      <w:r>
        <w:t xml:space="preserve">A Câmara Municipal de Pouso Alegre, Estado de Minas </w:t>
      </w:r>
      <w:r>
        <w:t>Gerais, aprova e o Chefe do Poder Executivo sanciona e promulga a seguinte Lei:</w:t>
      </w:r>
    </w:p>
    <w:p w:rsidR="00C94212" w:rsidRPr="00920AA9" w:rsidRDefault="00C94212" w:rsidP="00306153">
      <w:pPr>
        <w:spacing w:line="283" w:lineRule="auto"/>
        <w:ind w:left="567" w:right="454" w:firstLine="2835"/>
        <w:jc w:val="both"/>
        <w:rPr>
          <w:b/>
          <w:color w:val="000000"/>
        </w:rPr>
      </w:pPr>
    </w:p>
    <w:p w:rsidR="00C94212" w:rsidRDefault="0027515D" w:rsidP="00306153">
      <w:pPr>
        <w:pStyle w:val="Normal0"/>
        <w:ind w:right="45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Fica revogada a Lei Municipal n° 3.980, de 26 de dezembro de 2001, que proíbe a utilização de Vans, Kombis e afins no transporte alternativo de passageiros e dá outras</w:t>
      </w:r>
      <w:r>
        <w:rPr>
          <w:rFonts w:ascii="Times New Roman" w:eastAsia="Times New Roman" w:hAnsi="Times New Roman"/>
          <w:color w:val="000000"/>
        </w:rPr>
        <w:t xml:space="preserve"> providências.</w:t>
      </w:r>
    </w:p>
    <w:p w:rsidR="00A859A7" w:rsidRDefault="00A859A7" w:rsidP="00306153">
      <w:pPr>
        <w:pStyle w:val="Normal0"/>
        <w:ind w:right="454"/>
        <w:jc w:val="both"/>
        <w:rPr>
          <w:rFonts w:ascii="Times New Roman" w:eastAsia="Times New Roman" w:hAnsi="Times New Roman"/>
          <w:color w:val="000000"/>
        </w:rPr>
      </w:pPr>
    </w:p>
    <w:p w:rsidR="00A859A7" w:rsidRDefault="0027515D" w:rsidP="00306153">
      <w:pPr>
        <w:pStyle w:val="Normal0"/>
        <w:ind w:right="45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 Esta Lei entra em vigor na da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7515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16 de março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859A7" w:rsidTr="006E5AF1">
        <w:tc>
          <w:tcPr>
            <w:tcW w:w="10345" w:type="dxa"/>
          </w:tcPr>
          <w:p w:rsidR="006E5AF1" w:rsidRPr="006E5AF1" w:rsidRDefault="0027515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A859A7" w:rsidTr="006E5AF1">
        <w:tc>
          <w:tcPr>
            <w:tcW w:w="10345" w:type="dxa"/>
          </w:tcPr>
          <w:p w:rsidR="006E5AF1" w:rsidRPr="006E5AF1" w:rsidRDefault="0027515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7515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7515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306153">
      <w:pPr>
        <w:spacing w:line="283" w:lineRule="auto"/>
        <w:ind w:left="2835" w:right="454"/>
        <w:rPr>
          <w:color w:val="000000"/>
        </w:rPr>
      </w:pPr>
    </w:p>
    <w:p w:rsidR="00C94212" w:rsidRPr="004C65C8" w:rsidRDefault="0027515D" w:rsidP="00306153">
      <w:pPr>
        <w:pStyle w:val="Normal0"/>
        <w:ind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Constituição Federal em seu artigo 170 dispõe: '' A ordem econômica, </w:t>
      </w:r>
      <w:r>
        <w:rPr>
          <w:rFonts w:ascii="Times New Roman" w:hAnsi="Times New Roman" w:cs="Times New Roman"/>
        </w:rPr>
        <w:t>fundada na valorização do trabalho humano e na livre iniciativa, tem por fim assegurar a todos existência digna, conforme os ditames da justiça social (...)''</w:t>
      </w:r>
    </w:p>
    <w:p w:rsidR="00A859A7" w:rsidRDefault="00A859A7" w:rsidP="00306153">
      <w:pPr>
        <w:pStyle w:val="Normal0"/>
        <w:ind w:right="454"/>
        <w:jc w:val="both"/>
        <w:rPr>
          <w:rFonts w:ascii="Times New Roman" w:hAnsi="Times New Roman" w:cs="Times New Roman"/>
        </w:rPr>
      </w:pPr>
    </w:p>
    <w:p w:rsidR="00A859A7" w:rsidRDefault="0027515D" w:rsidP="00306153">
      <w:pPr>
        <w:pStyle w:val="Normal0"/>
        <w:ind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isso, ainda que razões nobres venham a motivar a discussão sobre o conteúdo da lei, não há c</w:t>
      </w:r>
      <w:r>
        <w:rPr>
          <w:rFonts w:ascii="Times New Roman" w:hAnsi="Times New Roman" w:cs="Times New Roman"/>
        </w:rPr>
        <w:t>omo se admitir que a municipalidade venha a selecionar quais atividades empresariais podem ou não ser desenvolvidas dentro de seus limites territoriais.</w:t>
      </w:r>
    </w:p>
    <w:p w:rsidR="00A859A7" w:rsidRDefault="00A859A7" w:rsidP="00306153">
      <w:pPr>
        <w:pStyle w:val="Normal0"/>
        <w:ind w:right="454"/>
        <w:jc w:val="both"/>
        <w:rPr>
          <w:rFonts w:ascii="Times New Roman" w:hAnsi="Times New Roman" w:cs="Times New Roman"/>
        </w:rPr>
      </w:pPr>
    </w:p>
    <w:p w:rsidR="00A859A7" w:rsidRDefault="0027515D" w:rsidP="00306153">
      <w:pPr>
        <w:pStyle w:val="Normal0"/>
        <w:ind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objetiva o Projeto de Lei revogar a proibição da utilização de Vans, Kombis e afins no transpor</w:t>
      </w:r>
      <w:r>
        <w:rPr>
          <w:rFonts w:ascii="Times New Roman" w:hAnsi="Times New Roman" w:cs="Times New Roman"/>
        </w:rPr>
        <w:t>te alternativo de passageiros do Município de Pouso Alegre. Levando em consideração que já se passaram 20 anos para o entendimento do Art. 2º da Lei nº 3.980, aonde se constitui uma forma ilegal de concorrência ocasionando prejuízos às atividades regulares</w:t>
      </w:r>
      <w:r w:rsidR="003061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859A7" w:rsidRDefault="00A859A7" w:rsidP="00306153">
      <w:pPr>
        <w:pStyle w:val="Normal0"/>
        <w:ind w:right="454"/>
        <w:jc w:val="both"/>
        <w:rPr>
          <w:rFonts w:ascii="Times New Roman" w:hAnsi="Times New Roman" w:cs="Times New Roman"/>
        </w:rPr>
      </w:pPr>
    </w:p>
    <w:p w:rsidR="00A859A7" w:rsidRDefault="0027515D" w:rsidP="00306153">
      <w:pPr>
        <w:pStyle w:val="Normal0"/>
        <w:ind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Entende-se que neste atual momento, a concorrência amplia a possibilidade de escolha do usuário de transporte no município fazendo com que os melhores serviços permanecerão em atividade e os piores serviços naturalmente serão descartados, ocorrendo</w:t>
      </w:r>
      <w:r>
        <w:rPr>
          <w:rFonts w:ascii="Times New Roman" w:hAnsi="Times New Roman" w:cs="Times New Roman"/>
        </w:rPr>
        <w:t xml:space="preserve"> a seleção natural de m</w:t>
      </w:r>
      <w:bookmarkStart w:id="0" w:name="_GoBack"/>
      <w:bookmarkEnd w:id="0"/>
      <w:r>
        <w:rPr>
          <w:rFonts w:ascii="Times New Roman" w:hAnsi="Times New Roman" w:cs="Times New Roman"/>
        </w:rPr>
        <w:t>ercado.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7515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16 de março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859A7" w:rsidTr="00182AE8">
        <w:tc>
          <w:tcPr>
            <w:tcW w:w="10345" w:type="dxa"/>
          </w:tcPr>
          <w:p w:rsidR="006E5AF1" w:rsidRPr="006E5AF1" w:rsidRDefault="0027515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A859A7" w:rsidTr="00182AE8">
        <w:tc>
          <w:tcPr>
            <w:tcW w:w="10345" w:type="dxa"/>
          </w:tcPr>
          <w:p w:rsidR="006E5AF1" w:rsidRPr="006E5AF1" w:rsidRDefault="0027515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15D" w:rsidRDefault="0027515D">
      <w:r>
        <w:separator/>
      </w:r>
    </w:p>
  </w:endnote>
  <w:endnote w:type="continuationSeparator" w:id="0">
    <w:p w:rsidR="0027515D" w:rsidRDefault="0027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751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15D" w:rsidRDefault="0027515D">
      <w:r>
        <w:separator/>
      </w:r>
    </w:p>
  </w:footnote>
  <w:footnote w:type="continuationSeparator" w:id="0">
    <w:p w:rsidR="0027515D" w:rsidRDefault="0027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751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7515D"/>
    <w:rsid w:val="00291B86"/>
    <w:rsid w:val="00306153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859A7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4</cp:revision>
  <dcterms:created xsi:type="dcterms:W3CDTF">2020-02-06T18:54:00Z</dcterms:created>
  <dcterms:modified xsi:type="dcterms:W3CDTF">2021-03-11T15:56:00Z</dcterms:modified>
</cp:coreProperties>
</file>