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7F1422" w14:textId="1F330DDC" w:rsidR="00B26EED" w:rsidRPr="004E49C4" w:rsidRDefault="00B26EED" w:rsidP="00361EE5">
      <w:pPr>
        <w:spacing w:after="0" w:line="276" w:lineRule="auto"/>
        <w:jc w:val="both"/>
        <w:rPr>
          <w:rFonts w:ascii="Cambria" w:hAnsi="Cambria" w:cs="Times New Roman"/>
          <w:b/>
          <w:sz w:val="26"/>
          <w:szCs w:val="26"/>
        </w:rPr>
      </w:pPr>
      <w:r w:rsidRPr="004E49C4">
        <w:rPr>
          <w:rFonts w:ascii="Cambria" w:hAnsi="Cambria" w:cs="Times New Roman"/>
          <w:b/>
          <w:sz w:val="26"/>
          <w:szCs w:val="26"/>
        </w:rPr>
        <w:t xml:space="preserve">Oficio n° </w:t>
      </w:r>
      <w:r w:rsidR="00444B09" w:rsidRPr="004E49C4">
        <w:rPr>
          <w:rFonts w:ascii="Cambria" w:hAnsi="Cambria" w:cs="Times New Roman"/>
          <w:b/>
          <w:sz w:val="26"/>
          <w:szCs w:val="26"/>
        </w:rPr>
        <w:t>50</w:t>
      </w:r>
      <w:r w:rsidRPr="004E49C4">
        <w:rPr>
          <w:rFonts w:ascii="Cambria" w:hAnsi="Cambria" w:cs="Times New Roman"/>
          <w:b/>
          <w:sz w:val="26"/>
          <w:szCs w:val="26"/>
        </w:rPr>
        <w:t>/2021</w:t>
      </w:r>
    </w:p>
    <w:p w14:paraId="773407E2" w14:textId="77777777" w:rsidR="00B26EED" w:rsidRPr="004E49C4" w:rsidRDefault="00B26EED" w:rsidP="00361EE5">
      <w:pPr>
        <w:spacing w:after="0" w:line="276" w:lineRule="auto"/>
        <w:jc w:val="both"/>
        <w:rPr>
          <w:rFonts w:ascii="Cambria" w:hAnsi="Cambria" w:cs="Times New Roman"/>
          <w:b/>
          <w:sz w:val="26"/>
          <w:szCs w:val="26"/>
        </w:rPr>
      </w:pPr>
    </w:p>
    <w:p w14:paraId="221F5766" w14:textId="38BA3AE9" w:rsidR="00B26EED" w:rsidRPr="004E49C4" w:rsidRDefault="00B26EED" w:rsidP="00361EE5">
      <w:pPr>
        <w:spacing w:after="0" w:line="276" w:lineRule="auto"/>
        <w:jc w:val="right"/>
        <w:rPr>
          <w:rFonts w:ascii="Cambria" w:hAnsi="Cambria" w:cs="Times New Roman"/>
          <w:b/>
          <w:sz w:val="26"/>
          <w:szCs w:val="26"/>
        </w:rPr>
      </w:pPr>
      <w:r w:rsidRPr="004E49C4">
        <w:rPr>
          <w:rFonts w:ascii="Cambria" w:hAnsi="Cambria" w:cs="Times New Roman"/>
          <w:b/>
          <w:sz w:val="26"/>
          <w:szCs w:val="26"/>
        </w:rPr>
        <w:t xml:space="preserve">Pouso Alegre, </w:t>
      </w:r>
      <w:r w:rsidR="00BF3713" w:rsidRPr="004E49C4">
        <w:rPr>
          <w:rFonts w:ascii="Cambria" w:hAnsi="Cambria" w:cs="Times New Roman"/>
          <w:b/>
          <w:sz w:val="26"/>
          <w:szCs w:val="26"/>
        </w:rPr>
        <w:t>1</w:t>
      </w:r>
      <w:r w:rsidR="003B2781" w:rsidRPr="004E49C4">
        <w:rPr>
          <w:rFonts w:ascii="Cambria" w:hAnsi="Cambria" w:cs="Times New Roman"/>
          <w:b/>
          <w:sz w:val="26"/>
          <w:szCs w:val="26"/>
        </w:rPr>
        <w:t>9</w:t>
      </w:r>
      <w:r w:rsidRPr="004E49C4">
        <w:rPr>
          <w:rFonts w:ascii="Cambria" w:hAnsi="Cambria" w:cs="Times New Roman"/>
          <w:b/>
          <w:sz w:val="26"/>
          <w:szCs w:val="26"/>
        </w:rPr>
        <w:t xml:space="preserve"> de </w:t>
      </w:r>
      <w:r w:rsidR="00F839C5" w:rsidRPr="004E49C4">
        <w:rPr>
          <w:rFonts w:ascii="Cambria" w:hAnsi="Cambria" w:cs="Times New Roman"/>
          <w:b/>
          <w:sz w:val="26"/>
          <w:szCs w:val="26"/>
        </w:rPr>
        <w:t>fever</w:t>
      </w:r>
      <w:r w:rsidRPr="004E49C4">
        <w:rPr>
          <w:rFonts w:ascii="Cambria" w:hAnsi="Cambria" w:cs="Times New Roman"/>
          <w:b/>
          <w:sz w:val="26"/>
          <w:szCs w:val="26"/>
        </w:rPr>
        <w:t>eiro de 2021.</w:t>
      </w:r>
    </w:p>
    <w:p w14:paraId="74B1F53F" w14:textId="77777777" w:rsidR="00B26EED" w:rsidRPr="004E49C4" w:rsidRDefault="00B26EED" w:rsidP="00361EE5">
      <w:pPr>
        <w:spacing w:after="0" w:line="276" w:lineRule="auto"/>
        <w:jc w:val="right"/>
        <w:rPr>
          <w:rFonts w:ascii="Cambria" w:hAnsi="Cambria" w:cs="Times New Roman"/>
          <w:b/>
          <w:sz w:val="26"/>
          <w:szCs w:val="26"/>
        </w:rPr>
      </w:pPr>
    </w:p>
    <w:p w14:paraId="5B72CD91" w14:textId="77777777" w:rsidR="003B2781" w:rsidRPr="004E49C4" w:rsidRDefault="003B2781" w:rsidP="00361EE5">
      <w:pPr>
        <w:spacing w:after="0" w:line="276" w:lineRule="auto"/>
        <w:rPr>
          <w:rFonts w:ascii="Cambria" w:hAnsi="Cambria" w:cs="Times New Roman"/>
          <w:b/>
          <w:sz w:val="26"/>
          <w:szCs w:val="26"/>
        </w:rPr>
      </w:pPr>
    </w:p>
    <w:p w14:paraId="5E45141B" w14:textId="77777777" w:rsidR="003B2781" w:rsidRPr="004E49C4" w:rsidRDefault="003B2781" w:rsidP="00361EE5">
      <w:pPr>
        <w:spacing w:after="0" w:line="276" w:lineRule="auto"/>
        <w:rPr>
          <w:rFonts w:ascii="Cambria" w:hAnsi="Cambria" w:cs="Times New Roman"/>
          <w:b/>
          <w:sz w:val="26"/>
          <w:szCs w:val="26"/>
        </w:rPr>
      </w:pPr>
    </w:p>
    <w:p w14:paraId="6A1A59A9" w14:textId="77777777" w:rsidR="00B26EED" w:rsidRPr="004E49C4" w:rsidRDefault="00B26EED" w:rsidP="00361EE5">
      <w:pPr>
        <w:spacing w:after="0" w:line="276" w:lineRule="auto"/>
        <w:rPr>
          <w:rFonts w:ascii="Cambria" w:hAnsi="Cambria" w:cs="Times New Roman"/>
          <w:b/>
          <w:sz w:val="26"/>
          <w:szCs w:val="26"/>
        </w:rPr>
      </w:pPr>
      <w:r w:rsidRPr="004E49C4">
        <w:rPr>
          <w:rFonts w:ascii="Cambria" w:hAnsi="Cambria" w:cs="Times New Roman"/>
          <w:b/>
          <w:sz w:val="26"/>
          <w:szCs w:val="26"/>
        </w:rPr>
        <w:t>Ao Senhor</w:t>
      </w:r>
    </w:p>
    <w:p w14:paraId="0FEE9844" w14:textId="6DF4582F" w:rsidR="00B26EED" w:rsidRPr="004E49C4" w:rsidRDefault="00F839C5" w:rsidP="00361EE5">
      <w:pPr>
        <w:spacing w:after="0" w:line="276" w:lineRule="auto"/>
        <w:rPr>
          <w:rFonts w:ascii="Cambria" w:hAnsi="Cambria" w:cs="Times New Roman"/>
          <w:b/>
          <w:sz w:val="26"/>
          <w:szCs w:val="26"/>
        </w:rPr>
      </w:pPr>
      <w:r w:rsidRPr="004E49C4">
        <w:rPr>
          <w:rFonts w:ascii="Cambria" w:hAnsi="Cambria" w:cs="Times New Roman"/>
          <w:b/>
          <w:sz w:val="26"/>
          <w:szCs w:val="26"/>
        </w:rPr>
        <w:t>André Albuquerque Oliveira</w:t>
      </w:r>
    </w:p>
    <w:p w14:paraId="4F542372" w14:textId="38E86586" w:rsidR="00B26EED" w:rsidRPr="004E49C4" w:rsidRDefault="00B26EED" w:rsidP="00361EE5">
      <w:pPr>
        <w:spacing w:after="0" w:line="276" w:lineRule="auto"/>
        <w:rPr>
          <w:rFonts w:ascii="Cambria" w:hAnsi="Cambria" w:cs="Times New Roman"/>
          <w:b/>
          <w:sz w:val="26"/>
          <w:szCs w:val="26"/>
        </w:rPr>
      </w:pPr>
      <w:r w:rsidRPr="004E49C4">
        <w:rPr>
          <w:rFonts w:ascii="Cambria" w:hAnsi="Cambria" w:cs="Times New Roman"/>
          <w:b/>
          <w:sz w:val="26"/>
          <w:szCs w:val="26"/>
        </w:rPr>
        <w:t xml:space="preserve">Presidente da </w:t>
      </w:r>
      <w:r w:rsidR="00F839C5" w:rsidRPr="004E49C4">
        <w:rPr>
          <w:rFonts w:ascii="Cambria" w:hAnsi="Cambria" w:cs="Times New Roman"/>
          <w:b/>
          <w:sz w:val="26"/>
          <w:szCs w:val="26"/>
        </w:rPr>
        <w:t>Comissão Permanente de Licitações</w:t>
      </w:r>
    </w:p>
    <w:p w14:paraId="69E0B5D6" w14:textId="77777777" w:rsidR="00B26EED" w:rsidRPr="004E49C4" w:rsidRDefault="00B26EED" w:rsidP="00361EE5">
      <w:pPr>
        <w:spacing w:after="0" w:line="276" w:lineRule="auto"/>
        <w:rPr>
          <w:rFonts w:ascii="Cambria" w:hAnsi="Cambria" w:cs="Times New Roman"/>
          <w:b/>
          <w:sz w:val="26"/>
          <w:szCs w:val="26"/>
        </w:rPr>
      </w:pPr>
      <w:r w:rsidRPr="004E49C4">
        <w:rPr>
          <w:rFonts w:ascii="Cambria" w:hAnsi="Cambria" w:cs="Times New Roman"/>
          <w:b/>
          <w:sz w:val="26"/>
          <w:szCs w:val="26"/>
        </w:rPr>
        <w:t>Câmara Municipal</w:t>
      </w:r>
    </w:p>
    <w:p w14:paraId="6CACC262" w14:textId="77777777" w:rsidR="00B26EED" w:rsidRPr="004E49C4" w:rsidRDefault="00B26EED" w:rsidP="00361EE5">
      <w:pPr>
        <w:spacing w:after="0" w:line="276" w:lineRule="auto"/>
        <w:jc w:val="both"/>
        <w:rPr>
          <w:rFonts w:ascii="Cambria" w:hAnsi="Cambria" w:cs="Times New Roman"/>
          <w:b/>
          <w:sz w:val="26"/>
          <w:szCs w:val="26"/>
        </w:rPr>
      </w:pPr>
      <w:r w:rsidRPr="004E49C4">
        <w:rPr>
          <w:rFonts w:ascii="Cambria" w:hAnsi="Cambria" w:cs="Times New Roman"/>
          <w:b/>
          <w:sz w:val="26"/>
          <w:szCs w:val="26"/>
        </w:rPr>
        <w:t>Pouso Alegre – MG</w:t>
      </w:r>
    </w:p>
    <w:p w14:paraId="043B4431" w14:textId="77777777" w:rsidR="00FF17EE" w:rsidRPr="004E49C4" w:rsidRDefault="00FF17EE" w:rsidP="00361EE5">
      <w:pPr>
        <w:spacing w:after="0" w:line="276" w:lineRule="auto"/>
        <w:rPr>
          <w:sz w:val="26"/>
          <w:szCs w:val="26"/>
        </w:rPr>
      </w:pPr>
    </w:p>
    <w:p w14:paraId="1B21473F" w14:textId="77777777" w:rsidR="003B2781" w:rsidRPr="004E49C4" w:rsidRDefault="003B2781" w:rsidP="00361EE5">
      <w:pPr>
        <w:spacing w:after="0" w:line="276" w:lineRule="auto"/>
        <w:rPr>
          <w:sz w:val="26"/>
          <w:szCs w:val="26"/>
        </w:rPr>
      </w:pPr>
    </w:p>
    <w:p w14:paraId="0BACB969" w14:textId="7AE9703F" w:rsidR="00366F2A" w:rsidRPr="004E49C4" w:rsidRDefault="00366F2A" w:rsidP="00361EE5">
      <w:pPr>
        <w:spacing w:after="0" w:line="276" w:lineRule="auto"/>
        <w:jc w:val="both"/>
        <w:rPr>
          <w:rFonts w:ascii="Cambria" w:hAnsi="Cambria"/>
          <w:b/>
          <w:sz w:val="26"/>
          <w:szCs w:val="26"/>
        </w:rPr>
      </w:pPr>
      <w:r w:rsidRPr="004E49C4">
        <w:rPr>
          <w:rFonts w:ascii="Cambria" w:hAnsi="Cambria" w:cs="Times New Roman"/>
          <w:b/>
          <w:sz w:val="26"/>
          <w:szCs w:val="26"/>
        </w:rPr>
        <w:t xml:space="preserve">Assunto: </w:t>
      </w:r>
      <w:r w:rsidRPr="004E49C4">
        <w:rPr>
          <w:rFonts w:ascii="Cambria" w:hAnsi="Cambria" w:cs="Times New Roman"/>
          <w:sz w:val="26"/>
          <w:szCs w:val="26"/>
        </w:rPr>
        <w:t>Autoriza a abertura de processo licitatório na modalidade Tomada de Preços para a contratação de agência de publicidade e determina à “Comissão Permanente de Licitações” as providências necessárias para o prosseguimento do certame.</w:t>
      </w:r>
    </w:p>
    <w:p w14:paraId="38ADCECC" w14:textId="77777777" w:rsidR="002B2E21" w:rsidRPr="004E49C4" w:rsidRDefault="002B2E21" w:rsidP="00361EE5">
      <w:pPr>
        <w:pStyle w:val="PargrafodaLista"/>
        <w:spacing w:after="0" w:line="276" w:lineRule="auto"/>
        <w:ind w:left="0"/>
        <w:jc w:val="both"/>
        <w:rPr>
          <w:rFonts w:ascii="Cambria" w:hAnsi="Cambria" w:cs="Times New Roman"/>
          <w:sz w:val="26"/>
          <w:szCs w:val="26"/>
        </w:rPr>
      </w:pPr>
    </w:p>
    <w:p w14:paraId="66B703E4" w14:textId="77777777" w:rsidR="003B2781" w:rsidRPr="004E49C4" w:rsidRDefault="003B2781" w:rsidP="00361EE5">
      <w:pPr>
        <w:pStyle w:val="PargrafodaLista"/>
        <w:spacing w:after="0" w:line="276" w:lineRule="auto"/>
        <w:ind w:left="0"/>
        <w:jc w:val="both"/>
        <w:rPr>
          <w:rFonts w:ascii="Cambria" w:hAnsi="Cambria" w:cs="Times New Roman"/>
          <w:sz w:val="26"/>
          <w:szCs w:val="26"/>
        </w:rPr>
      </w:pPr>
    </w:p>
    <w:p w14:paraId="161D3106" w14:textId="77777777" w:rsidR="003B2781" w:rsidRPr="004E49C4" w:rsidRDefault="003B2781" w:rsidP="00361EE5">
      <w:pPr>
        <w:pStyle w:val="PargrafodaLista"/>
        <w:spacing w:after="0" w:line="276" w:lineRule="auto"/>
        <w:ind w:left="0"/>
        <w:jc w:val="both"/>
        <w:rPr>
          <w:rFonts w:ascii="Cambria" w:hAnsi="Cambria" w:cs="Times New Roman"/>
          <w:sz w:val="26"/>
          <w:szCs w:val="26"/>
        </w:rPr>
      </w:pPr>
    </w:p>
    <w:p w14:paraId="70B3AC2B" w14:textId="0D8BF906" w:rsidR="00725241" w:rsidRPr="004E49C4" w:rsidRDefault="00DE5D0B" w:rsidP="00361EE5">
      <w:pPr>
        <w:pStyle w:val="PargrafodaLista"/>
        <w:numPr>
          <w:ilvl w:val="0"/>
          <w:numId w:val="2"/>
        </w:numPr>
        <w:spacing w:after="0" w:line="276" w:lineRule="auto"/>
        <w:ind w:left="567" w:hanging="567"/>
        <w:jc w:val="both"/>
        <w:rPr>
          <w:rFonts w:ascii="Cambria" w:hAnsi="Cambria" w:cs="Times New Roman"/>
          <w:sz w:val="26"/>
          <w:szCs w:val="26"/>
        </w:rPr>
      </w:pPr>
      <w:r w:rsidRPr="004E49C4">
        <w:rPr>
          <w:rFonts w:ascii="Cambria" w:hAnsi="Cambria" w:cs="Times New Roman"/>
          <w:color w:val="000000"/>
          <w:sz w:val="26"/>
          <w:szCs w:val="26"/>
          <w:shd w:val="clear" w:color="auto" w:fill="FFFFFF"/>
        </w:rPr>
        <w:t xml:space="preserve">Na forma do art. 38, </w:t>
      </w:r>
      <w:r w:rsidRPr="004E49C4">
        <w:rPr>
          <w:rFonts w:ascii="Cambria" w:hAnsi="Cambria" w:cs="Times New Roman"/>
          <w:i/>
          <w:color w:val="000000"/>
          <w:sz w:val="26"/>
          <w:szCs w:val="26"/>
          <w:shd w:val="clear" w:color="auto" w:fill="FFFFFF"/>
        </w:rPr>
        <w:t>caput</w:t>
      </w:r>
      <w:r w:rsidRPr="004E49C4">
        <w:rPr>
          <w:rFonts w:ascii="Cambria" w:hAnsi="Cambria" w:cs="Times New Roman"/>
          <w:color w:val="000000"/>
          <w:sz w:val="26"/>
          <w:szCs w:val="26"/>
          <w:shd w:val="clear" w:color="auto" w:fill="FFFFFF"/>
        </w:rPr>
        <w:t>,</w:t>
      </w:r>
      <w:r w:rsidR="002537A4" w:rsidRPr="004E49C4">
        <w:rPr>
          <w:rFonts w:ascii="Cambria" w:hAnsi="Cambria" w:cs="Times New Roman"/>
          <w:color w:val="000000"/>
          <w:sz w:val="26"/>
          <w:szCs w:val="26"/>
          <w:shd w:val="clear" w:color="auto" w:fill="FFFFFF"/>
        </w:rPr>
        <w:t xml:space="preserve"> da Lei 8.666/93,</w:t>
      </w:r>
      <w:r w:rsidRPr="004E49C4">
        <w:rPr>
          <w:rFonts w:ascii="Cambria" w:hAnsi="Cambria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4E49C4">
        <w:rPr>
          <w:rFonts w:ascii="Cambria" w:hAnsi="Cambria" w:cs="Times New Roman"/>
          <w:b/>
          <w:color w:val="000000"/>
          <w:sz w:val="26"/>
          <w:szCs w:val="26"/>
          <w:shd w:val="clear" w:color="auto" w:fill="FFFFFF"/>
        </w:rPr>
        <w:t xml:space="preserve">venho autorizar a realização de Tomada de Preços para </w:t>
      </w:r>
      <w:r w:rsidRPr="004E49C4">
        <w:rPr>
          <w:rFonts w:ascii="Cambria" w:hAnsi="Cambria" w:cs="Times New Roman"/>
          <w:b/>
          <w:sz w:val="26"/>
          <w:szCs w:val="26"/>
        </w:rPr>
        <w:t>a contratação de serviços de publicidade</w:t>
      </w:r>
      <w:r w:rsidRPr="004E49C4">
        <w:rPr>
          <w:rFonts w:ascii="Cambria" w:hAnsi="Cambria" w:cs="Times New Roman"/>
          <w:sz w:val="26"/>
          <w:szCs w:val="26"/>
        </w:rPr>
        <w:t>, na forma de execução in</w:t>
      </w:r>
      <w:bookmarkStart w:id="0" w:name="_GoBack"/>
      <w:bookmarkEnd w:id="0"/>
      <w:r w:rsidRPr="004E49C4">
        <w:rPr>
          <w:rFonts w:ascii="Cambria" w:hAnsi="Cambria" w:cs="Times New Roman"/>
          <w:sz w:val="26"/>
          <w:szCs w:val="26"/>
        </w:rPr>
        <w:t>direta, prestados por intermédio de agência de propaganda, compreendendo o conjunto de atividades realizadas integradamente que tenham por objetivo o estudo, o planejamento, a conceituação, a concepção, a criação, a execução interna, a intermediação e supervisão da execução externa e a distribuição de ações publicitárias junto a públicos de interesse.</w:t>
      </w:r>
    </w:p>
    <w:p w14:paraId="1B3FD77B" w14:textId="77777777" w:rsidR="00F839C5" w:rsidRDefault="00F839C5" w:rsidP="00361EE5">
      <w:pPr>
        <w:spacing w:after="0" w:line="276" w:lineRule="auto"/>
        <w:ind w:hanging="567"/>
        <w:jc w:val="both"/>
        <w:rPr>
          <w:rFonts w:ascii="Cambria" w:hAnsi="Cambria" w:cs="Times New Roman"/>
          <w:sz w:val="26"/>
          <w:szCs w:val="26"/>
        </w:rPr>
      </w:pPr>
    </w:p>
    <w:p w14:paraId="0F72F246" w14:textId="77777777" w:rsidR="004E49C4" w:rsidRPr="004E49C4" w:rsidRDefault="004E49C4" w:rsidP="00361EE5">
      <w:pPr>
        <w:spacing w:after="0" w:line="276" w:lineRule="auto"/>
        <w:ind w:hanging="567"/>
        <w:jc w:val="both"/>
        <w:rPr>
          <w:rFonts w:ascii="Cambria" w:hAnsi="Cambria" w:cs="Times New Roman"/>
          <w:sz w:val="26"/>
          <w:szCs w:val="26"/>
        </w:rPr>
      </w:pPr>
    </w:p>
    <w:p w14:paraId="5EC5C18D" w14:textId="281CE95E" w:rsidR="00DE5D0B" w:rsidRPr="004E49C4" w:rsidRDefault="00DE5D0B" w:rsidP="000D6C28">
      <w:pPr>
        <w:pStyle w:val="PargrafodaLista"/>
        <w:numPr>
          <w:ilvl w:val="0"/>
          <w:numId w:val="2"/>
        </w:numPr>
        <w:spacing w:after="0" w:line="276" w:lineRule="auto"/>
        <w:ind w:left="567" w:hanging="567"/>
        <w:jc w:val="both"/>
        <w:rPr>
          <w:rFonts w:ascii="Cambria" w:hAnsi="Cambria" w:cs="Times New Roman"/>
          <w:sz w:val="26"/>
          <w:szCs w:val="26"/>
        </w:rPr>
      </w:pPr>
      <w:r w:rsidRPr="004E49C4">
        <w:rPr>
          <w:rFonts w:ascii="Cambria" w:hAnsi="Cambria" w:cs="Times New Roman"/>
          <w:b/>
          <w:sz w:val="26"/>
          <w:szCs w:val="26"/>
        </w:rPr>
        <w:t>A</w:t>
      </w:r>
      <w:r w:rsidR="001C1304" w:rsidRPr="004E49C4">
        <w:rPr>
          <w:rFonts w:ascii="Cambria" w:hAnsi="Cambria" w:cs="Times New Roman"/>
          <w:b/>
          <w:sz w:val="26"/>
          <w:szCs w:val="26"/>
        </w:rPr>
        <w:t xml:space="preserve"> </w:t>
      </w:r>
      <w:r w:rsidR="002537A4" w:rsidRPr="004E49C4">
        <w:rPr>
          <w:rFonts w:ascii="Cambria" w:hAnsi="Cambria" w:cs="Times New Roman"/>
          <w:b/>
          <w:sz w:val="26"/>
          <w:szCs w:val="26"/>
        </w:rPr>
        <w:t>opção pela</w:t>
      </w:r>
      <w:r w:rsidRPr="004E49C4">
        <w:rPr>
          <w:rFonts w:ascii="Cambria" w:hAnsi="Cambria" w:cs="Times New Roman"/>
          <w:b/>
          <w:sz w:val="26"/>
          <w:szCs w:val="26"/>
        </w:rPr>
        <w:t xml:space="preserve"> </w:t>
      </w:r>
      <w:r w:rsidR="006722F4" w:rsidRPr="004E49C4">
        <w:rPr>
          <w:rFonts w:ascii="Cambria" w:hAnsi="Cambria" w:cs="Times New Roman"/>
          <w:b/>
          <w:sz w:val="26"/>
          <w:szCs w:val="26"/>
        </w:rPr>
        <w:t>modalidade</w:t>
      </w:r>
      <w:r w:rsidR="002537A4" w:rsidRPr="004E49C4">
        <w:rPr>
          <w:rFonts w:ascii="Cambria" w:hAnsi="Cambria" w:cs="Times New Roman"/>
          <w:b/>
          <w:sz w:val="26"/>
          <w:szCs w:val="26"/>
        </w:rPr>
        <w:t xml:space="preserve"> Tomada de Preços</w:t>
      </w:r>
      <w:r w:rsidRPr="004E49C4">
        <w:rPr>
          <w:rFonts w:ascii="Cambria" w:hAnsi="Cambria" w:cs="Times New Roman"/>
          <w:b/>
          <w:sz w:val="26"/>
          <w:szCs w:val="26"/>
        </w:rPr>
        <w:t xml:space="preserve"> se </w:t>
      </w:r>
      <w:r w:rsidR="004234F2" w:rsidRPr="004E49C4">
        <w:rPr>
          <w:rFonts w:ascii="Cambria" w:hAnsi="Cambria" w:cs="Times New Roman"/>
          <w:b/>
          <w:sz w:val="26"/>
          <w:szCs w:val="26"/>
        </w:rPr>
        <w:t>justifica</w:t>
      </w:r>
      <w:r w:rsidR="006722F4" w:rsidRPr="004E49C4">
        <w:rPr>
          <w:rFonts w:ascii="Cambria" w:hAnsi="Cambria" w:cs="Times New Roman"/>
          <w:b/>
          <w:sz w:val="26"/>
          <w:szCs w:val="26"/>
        </w:rPr>
        <w:t xml:space="preserve"> em f</w:t>
      </w:r>
      <w:r w:rsidRPr="004E49C4">
        <w:rPr>
          <w:rFonts w:ascii="Cambria" w:hAnsi="Cambria" w:cs="Times New Roman"/>
          <w:b/>
          <w:sz w:val="26"/>
          <w:szCs w:val="26"/>
        </w:rPr>
        <w:t>unção do valor estimado</w:t>
      </w:r>
      <w:r w:rsidR="002537A4" w:rsidRPr="004E49C4">
        <w:rPr>
          <w:rFonts w:ascii="Cambria" w:hAnsi="Cambria" w:cs="Times New Roman"/>
          <w:b/>
          <w:sz w:val="26"/>
          <w:szCs w:val="26"/>
        </w:rPr>
        <w:t xml:space="preserve"> da contratação</w:t>
      </w:r>
      <w:r w:rsidRPr="004E49C4">
        <w:rPr>
          <w:rFonts w:ascii="Cambria" w:hAnsi="Cambria" w:cs="Times New Roman"/>
          <w:sz w:val="26"/>
          <w:szCs w:val="26"/>
        </w:rPr>
        <w:t xml:space="preserve">, </w:t>
      </w:r>
      <w:r w:rsidR="002537A4" w:rsidRPr="004E49C4">
        <w:rPr>
          <w:rFonts w:ascii="Cambria" w:hAnsi="Cambria" w:cs="Times New Roman"/>
          <w:sz w:val="26"/>
          <w:szCs w:val="26"/>
        </w:rPr>
        <w:t xml:space="preserve">cuja previsão orçamentária foi </w:t>
      </w:r>
      <w:r w:rsidR="004A5832" w:rsidRPr="004E49C4">
        <w:rPr>
          <w:rFonts w:ascii="Cambria" w:hAnsi="Cambria" w:cs="Times New Roman"/>
          <w:sz w:val="26"/>
          <w:szCs w:val="26"/>
        </w:rPr>
        <w:t>a dotação de</w:t>
      </w:r>
      <w:r w:rsidR="0085006B" w:rsidRPr="004E49C4">
        <w:rPr>
          <w:rFonts w:ascii="Cambria" w:hAnsi="Cambria" w:cs="Times New Roman"/>
          <w:sz w:val="26"/>
          <w:szCs w:val="26"/>
        </w:rPr>
        <w:t xml:space="preserve"> R$ 200.0</w:t>
      </w:r>
      <w:r w:rsidR="00A2205A" w:rsidRPr="004E49C4">
        <w:rPr>
          <w:rFonts w:ascii="Cambria" w:hAnsi="Cambria" w:cs="Times New Roman"/>
          <w:sz w:val="26"/>
          <w:szCs w:val="26"/>
        </w:rPr>
        <w:t xml:space="preserve">00,00 (duzentos mil </w:t>
      </w:r>
      <w:r w:rsidR="002537A4" w:rsidRPr="004E49C4">
        <w:rPr>
          <w:rFonts w:ascii="Cambria" w:hAnsi="Cambria" w:cs="Times New Roman"/>
          <w:sz w:val="26"/>
          <w:szCs w:val="26"/>
        </w:rPr>
        <w:t>reais). O valor está</w:t>
      </w:r>
      <w:r w:rsidR="00A2205A" w:rsidRPr="004E49C4">
        <w:rPr>
          <w:rFonts w:ascii="Cambria" w:hAnsi="Cambria" w:cs="Times New Roman"/>
          <w:sz w:val="26"/>
          <w:szCs w:val="26"/>
        </w:rPr>
        <w:t xml:space="preserve"> acima do </w:t>
      </w:r>
      <w:r w:rsidR="00A2205A" w:rsidRPr="004E49C4">
        <w:rPr>
          <w:rFonts w:ascii="Cambria" w:hAnsi="Cambria" w:cs="Times New Roman"/>
          <w:sz w:val="26"/>
          <w:szCs w:val="26"/>
        </w:rPr>
        <w:lastRenderedPageBreak/>
        <w:t>limite de R$ 176.000,00 fixado para licitação por Carta-Convite</w:t>
      </w:r>
      <w:r w:rsidR="00955F46" w:rsidRPr="004E49C4">
        <w:rPr>
          <w:rFonts w:ascii="Cambria" w:hAnsi="Cambria" w:cs="Times New Roman"/>
          <w:sz w:val="26"/>
          <w:szCs w:val="26"/>
        </w:rPr>
        <w:t>,</w:t>
      </w:r>
      <w:r w:rsidR="00A2205A" w:rsidRPr="004E49C4">
        <w:rPr>
          <w:rFonts w:ascii="Cambria" w:hAnsi="Cambria" w:cs="Times New Roman"/>
          <w:sz w:val="26"/>
          <w:szCs w:val="26"/>
        </w:rPr>
        <w:t xml:space="preserve"> </w:t>
      </w:r>
      <w:r w:rsidR="002537A4" w:rsidRPr="004E49C4">
        <w:rPr>
          <w:rFonts w:ascii="Cambria" w:hAnsi="Cambria" w:cs="Times New Roman"/>
          <w:sz w:val="26"/>
          <w:szCs w:val="26"/>
        </w:rPr>
        <w:t>ou seja</w:t>
      </w:r>
      <w:r w:rsidR="001C1304" w:rsidRPr="004E49C4">
        <w:rPr>
          <w:rFonts w:ascii="Cambria" w:hAnsi="Cambria" w:cs="Times New Roman"/>
          <w:sz w:val="26"/>
          <w:szCs w:val="26"/>
        </w:rPr>
        <w:t>, dentro dos limites d</w:t>
      </w:r>
      <w:r w:rsidR="0085006B" w:rsidRPr="004E49C4">
        <w:rPr>
          <w:rFonts w:ascii="Cambria" w:hAnsi="Cambria" w:cs="Times New Roman"/>
          <w:sz w:val="26"/>
          <w:szCs w:val="26"/>
        </w:rPr>
        <w:t xml:space="preserve">a </w:t>
      </w:r>
      <w:r w:rsidR="00A2205A" w:rsidRPr="004E49C4">
        <w:rPr>
          <w:rFonts w:ascii="Cambria" w:hAnsi="Cambria" w:cs="Times New Roman"/>
          <w:sz w:val="26"/>
          <w:szCs w:val="26"/>
        </w:rPr>
        <w:t>licitação</w:t>
      </w:r>
      <w:r w:rsidR="0085006B" w:rsidRPr="004E49C4">
        <w:rPr>
          <w:rFonts w:ascii="Cambria" w:hAnsi="Cambria" w:cs="Times New Roman"/>
          <w:sz w:val="26"/>
          <w:szCs w:val="26"/>
        </w:rPr>
        <w:t xml:space="preserve"> por </w:t>
      </w:r>
      <w:r w:rsidR="00955F46" w:rsidRPr="004E49C4">
        <w:rPr>
          <w:rFonts w:ascii="Cambria" w:hAnsi="Cambria" w:cs="Times New Roman"/>
          <w:sz w:val="26"/>
          <w:szCs w:val="26"/>
        </w:rPr>
        <w:t>T</w:t>
      </w:r>
      <w:r w:rsidR="0085006B" w:rsidRPr="004E49C4">
        <w:rPr>
          <w:rFonts w:ascii="Cambria" w:hAnsi="Cambria" w:cs="Times New Roman"/>
          <w:sz w:val="26"/>
          <w:szCs w:val="26"/>
        </w:rPr>
        <w:t xml:space="preserve">omada de </w:t>
      </w:r>
      <w:r w:rsidR="00955F46" w:rsidRPr="004E49C4">
        <w:rPr>
          <w:rFonts w:ascii="Cambria" w:hAnsi="Cambria" w:cs="Times New Roman"/>
          <w:sz w:val="26"/>
          <w:szCs w:val="26"/>
        </w:rPr>
        <w:t>P</w:t>
      </w:r>
      <w:r w:rsidR="0085006B" w:rsidRPr="004E49C4">
        <w:rPr>
          <w:rFonts w:ascii="Cambria" w:hAnsi="Cambria" w:cs="Times New Roman"/>
          <w:sz w:val="26"/>
          <w:szCs w:val="26"/>
        </w:rPr>
        <w:t>reços</w:t>
      </w:r>
      <w:r w:rsidR="001C1304" w:rsidRPr="004E49C4">
        <w:rPr>
          <w:rFonts w:ascii="Cambria" w:hAnsi="Cambria" w:cs="Times New Roman"/>
          <w:sz w:val="26"/>
          <w:szCs w:val="26"/>
        </w:rPr>
        <w:t xml:space="preserve"> (entre R$ 176.000,00 e 1.430</w:t>
      </w:r>
      <w:r w:rsidR="00983BA8" w:rsidRPr="004E49C4">
        <w:rPr>
          <w:rFonts w:ascii="Cambria" w:hAnsi="Cambria" w:cs="Times New Roman"/>
          <w:sz w:val="26"/>
          <w:szCs w:val="26"/>
        </w:rPr>
        <w:t>.000,00)</w:t>
      </w:r>
      <w:r w:rsidR="0085006B" w:rsidRPr="004E49C4">
        <w:rPr>
          <w:rFonts w:ascii="Cambria" w:hAnsi="Cambria" w:cs="Times New Roman"/>
          <w:sz w:val="26"/>
          <w:szCs w:val="26"/>
        </w:rPr>
        <w:t>.</w:t>
      </w:r>
      <w:r w:rsidRPr="004E49C4">
        <w:rPr>
          <w:rFonts w:ascii="Cambria" w:hAnsi="Cambria" w:cs="Times New Roman"/>
          <w:sz w:val="26"/>
          <w:szCs w:val="26"/>
        </w:rPr>
        <w:t xml:space="preserve"> </w:t>
      </w:r>
      <w:r w:rsidRPr="004E49C4">
        <w:rPr>
          <w:rFonts w:ascii="Cambria" w:hAnsi="Cambria" w:cs="Times New Roman"/>
          <w:b/>
          <w:color w:val="000000"/>
          <w:sz w:val="26"/>
          <w:szCs w:val="26"/>
          <w:shd w:val="clear" w:color="auto" w:fill="FFFFFF"/>
        </w:rPr>
        <w:t xml:space="preserve">A dotação para a despesa está prevista na seguinte ficha orçamentária: </w:t>
      </w:r>
      <w:r w:rsidRPr="004E49C4">
        <w:rPr>
          <w:rFonts w:ascii="Cambria" w:hAnsi="Cambria" w:cs="Times New Roman"/>
          <w:b/>
          <w:sz w:val="26"/>
          <w:szCs w:val="26"/>
        </w:rPr>
        <w:t>01 03 01 031 0014 8.014 3 3 90 39 (ficha 73).</w:t>
      </w:r>
    </w:p>
    <w:p w14:paraId="269F4D4C" w14:textId="77777777" w:rsidR="004234F2" w:rsidRDefault="004234F2" w:rsidP="004234F2">
      <w:pPr>
        <w:pStyle w:val="PargrafodaLista"/>
        <w:spacing w:after="0" w:line="276" w:lineRule="auto"/>
        <w:ind w:left="567"/>
        <w:jc w:val="both"/>
        <w:rPr>
          <w:rFonts w:ascii="Cambria" w:hAnsi="Cambria" w:cs="Times New Roman"/>
          <w:sz w:val="26"/>
          <w:szCs w:val="26"/>
        </w:rPr>
      </w:pPr>
    </w:p>
    <w:p w14:paraId="47C5265F" w14:textId="77777777" w:rsidR="004E49C4" w:rsidRPr="004E49C4" w:rsidRDefault="004E49C4" w:rsidP="004234F2">
      <w:pPr>
        <w:pStyle w:val="PargrafodaLista"/>
        <w:spacing w:after="0" w:line="276" w:lineRule="auto"/>
        <w:ind w:left="567"/>
        <w:jc w:val="both"/>
        <w:rPr>
          <w:rFonts w:ascii="Cambria" w:hAnsi="Cambria" w:cs="Times New Roman"/>
          <w:sz w:val="26"/>
          <w:szCs w:val="26"/>
        </w:rPr>
      </w:pPr>
    </w:p>
    <w:p w14:paraId="7702DD11" w14:textId="1DC5F525" w:rsidR="00955F46" w:rsidRPr="004E49C4" w:rsidRDefault="004A5832" w:rsidP="00F839C5">
      <w:pPr>
        <w:pStyle w:val="PargrafodaLista"/>
        <w:numPr>
          <w:ilvl w:val="0"/>
          <w:numId w:val="2"/>
        </w:numPr>
        <w:spacing w:after="0" w:line="276" w:lineRule="auto"/>
        <w:ind w:left="567" w:hanging="567"/>
        <w:jc w:val="both"/>
        <w:rPr>
          <w:rFonts w:ascii="Cambria" w:hAnsi="Cambria" w:cs="Times New Roman"/>
          <w:sz w:val="26"/>
          <w:szCs w:val="26"/>
        </w:rPr>
      </w:pPr>
      <w:r w:rsidRPr="004E49C4">
        <w:rPr>
          <w:rFonts w:ascii="Cambria" w:hAnsi="Cambria" w:cs="Times New Roman"/>
          <w:sz w:val="26"/>
          <w:szCs w:val="26"/>
        </w:rPr>
        <w:t>N</w:t>
      </w:r>
      <w:r w:rsidR="0085006B" w:rsidRPr="004E49C4">
        <w:rPr>
          <w:rFonts w:ascii="Cambria" w:hAnsi="Cambria" w:cs="Times New Roman"/>
          <w:sz w:val="26"/>
          <w:szCs w:val="26"/>
        </w:rPr>
        <w:t xml:space="preserve">a falta de regulamento local, </w:t>
      </w:r>
      <w:r w:rsidR="00DE5D0B" w:rsidRPr="004E49C4">
        <w:rPr>
          <w:rFonts w:ascii="Cambria" w:hAnsi="Cambria" w:cs="Times New Roman"/>
          <w:sz w:val="26"/>
          <w:szCs w:val="26"/>
        </w:rPr>
        <w:t xml:space="preserve">foram </w:t>
      </w:r>
      <w:r w:rsidR="0085006B" w:rsidRPr="004E49C4">
        <w:rPr>
          <w:rFonts w:ascii="Cambria" w:hAnsi="Cambria" w:cs="Times New Roman"/>
          <w:sz w:val="26"/>
          <w:szCs w:val="26"/>
        </w:rPr>
        <w:t>utiliza</w:t>
      </w:r>
      <w:r w:rsidR="00DE5D0B" w:rsidRPr="004E49C4">
        <w:rPr>
          <w:rFonts w:ascii="Cambria" w:hAnsi="Cambria" w:cs="Times New Roman"/>
          <w:sz w:val="26"/>
          <w:szCs w:val="26"/>
        </w:rPr>
        <w:t>d</w:t>
      </w:r>
      <w:r w:rsidR="0085006B" w:rsidRPr="004E49C4">
        <w:rPr>
          <w:rFonts w:ascii="Cambria" w:hAnsi="Cambria" w:cs="Times New Roman"/>
          <w:sz w:val="26"/>
          <w:szCs w:val="26"/>
        </w:rPr>
        <w:t>os</w:t>
      </w:r>
      <w:r w:rsidR="007472D6" w:rsidRPr="004E49C4">
        <w:rPr>
          <w:rFonts w:ascii="Cambria" w:hAnsi="Cambria" w:cs="Times New Roman"/>
          <w:sz w:val="26"/>
          <w:szCs w:val="26"/>
        </w:rPr>
        <w:t xml:space="preserve"> como referência</w:t>
      </w:r>
      <w:r w:rsidR="0085006B" w:rsidRPr="004E49C4">
        <w:rPr>
          <w:rFonts w:ascii="Cambria" w:hAnsi="Cambria" w:cs="Times New Roman"/>
          <w:sz w:val="26"/>
          <w:szCs w:val="26"/>
        </w:rPr>
        <w:t xml:space="preserve"> os critérios</w:t>
      </w:r>
      <w:r w:rsidR="00361EE5" w:rsidRPr="004E49C4">
        <w:rPr>
          <w:rFonts w:ascii="Cambria" w:hAnsi="Cambria" w:cs="Times New Roman"/>
          <w:sz w:val="26"/>
          <w:szCs w:val="26"/>
        </w:rPr>
        <w:t xml:space="preserve"> fixados</w:t>
      </w:r>
      <w:r w:rsidR="0085006B" w:rsidRPr="004E49C4">
        <w:rPr>
          <w:rFonts w:ascii="Cambria" w:hAnsi="Cambria" w:cs="Times New Roman"/>
          <w:sz w:val="26"/>
          <w:szCs w:val="26"/>
        </w:rPr>
        <w:t xml:space="preserve"> </w:t>
      </w:r>
      <w:r w:rsidR="00361EE5" w:rsidRPr="004E49C4">
        <w:rPr>
          <w:rFonts w:ascii="Cambria" w:hAnsi="Cambria" w:cs="Times New Roman"/>
          <w:sz w:val="26"/>
          <w:szCs w:val="26"/>
        </w:rPr>
        <w:t>n</w:t>
      </w:r>
      <w:r w:rsidR="0085006B" w:rsidRPr="004E49C4">
        <w:rPr>
          <w:rFonts w:ascii="Cambria" w:hAnsi="Cambria" w:cs="Times New Roman"/>
          <w:sz w:val="26"/>
          <w:szCs w:val="26"/>
        </w:rPr>
        <w:t>a Ins</w:t>
      </w:r>
      <w:r w:rsidR="00DE5D0B" w:rsidRPr="004E49C4">
        <w:rPr>
          <w:rFonts w:ascii="Cambria" w:hAnsi="Cambria" w:cs="Times New Roman"/>
          <w:sz w:val="26"/>
          <w:szCs w:val="26"/>
        </w:rPr>
        <w:t>trução Normativa SECOM 03/2018</w:t>
      </w:r>
      <w:r w:rsidRPr="004E49C4">
        <w:rPr>
          <w:rFonts w:ascii="Cambria" w:hAnsi="Cambria" w:cs="Times New Roman"/>
          <w:sz w:val="26"/>
          <w:szCs w:val="26"/>
        </w:rPr>
        <w:t xml:space="preserve"> para a definição do tipo de licitação</w:t>
      </w:r>
      <w:r w:rsidR="00361EE5" w:rsidRPr="004E49C4">
        <w:rPr>
          <w:rFonts w:ascii="Cambria" w:hAnsi="Cambria" w:cs="Times New Roman"/>
          <w:sz w:val="26"/>
          <w:szCs w:val="26"/>
        </w:rPr>
        <w:t>, conforme segue</w:t>
      </w:r>
      <w:r w:rsidR="00DE5D0B" w:rsidRPr="004E49C4">
        <w:rPr>
          <w:rFonts w:ascii="Cambria" w:hAnsi="Cambria" w:cs="Times New Roman"/>
          <w:sz w:val="26"/>
          <w:szCs w:val="26"/>
        </w:rPr>
        <w:t xml:space="preserve">: </w:t>
      </w:r>
    </w:p>
    <w:p w14:paraId="36B40506" w14:textId="77777777" w:rsidR="00955F46" w:rsidRPr="004E49C4" w:rsidRDefault="00955F46" w:rsidP="00955F46">
      <w:pPr>
        <w:pStyle w:val="PargrafodaLista"/>
        <w:spacing w:after="0" w:line="276" w:lineRule="auto"/>
        <w:ind w:left="567"/>
        <w:jc w:val="both"/>
        <w:rPr>
          <w:rFonts w:ascii="Cambria" w:hAnsi="Cambria" w:cs="Times New Roman"/>
          <w:sz w:val="26"/>
          <w:szCs w:val="26"/>
        </w:rPr>
      </w:pPr>
    </w:p>
    <w:p w14:paraId="760EB834" w14:textId="3CDE3C7E" w:rsidR="00955F46" w:rsidRPr="004E49C4" w:rsidRDefault="00867F2D" w:rsidP="00955F46">
      <w:pPr>
        <w:pStyle w:val="PargrafodaLista"/>
        <w:numPr>
          <w:ilvl w:val="1"/>
          <w:numId w:val="8"/>
        </w:numPr>
        <w:spacing w:after="0" w:line="276" w:lineRule="auto"/>
        <w:ind w:left="709" w:hanging="567"/>
        <w:jc w:val="both"/>
        <w:rPr>
          <w:rFonts w:ascii="Cambria" w:hAnsi="Cambria" w:cs="Times New Roman"/>
          <w:sz w:val="26"/>
          <w:szCs w:val="26"/>
        </w:rPr>
      </w:pPr>
      <w:r w:rsidRPr="004E49C4">
        <w:rPr>
          <w:rFonts w:ascii="Cambria" w:hAnsi="Cambria" w:cs="Times New Roman"/>
          <w:sz w:val="26"/>
          <w:szCs w:val="26"/>
        </w:rPr>
        <w:t>V</w:t>
      </w:r>
      <w:r w:rsidR="0085006B" w:rsidRPr="004E49C4">
        <w:rPr>
          <w:rFonts w:ascii="Cambria" w:hAnsi="Cambria" w:cs="Times New Roman"/>
          <w:sz w:val="26"/>
          <w:szCs w:val="26"/>
        </w:rPr>
        <w:t>alor estimado da contratação</w:t>
      </w:r>
      <w:r w:rsidR="00607736" w:rsidRPr="004E49C4">
        <w:rPr>
          <w:rFonts w:ascii="Cambria" w:hAnsi="Cambria" w:cs="Times New Roman"/>
          <w:sz w:val="26"/>
          <w:szCs w:val="26"/>
        </w:rPr>
        <w:t xml:space="preserve"> como elemento limitador da abrangência </w:t>
      </w:r>
      <w:r w:rsidR="00C9427E" w:rsidRPr="004E49C4">
        <w:rPr>
          <w:rFonts w:ascii="Cambria" w:hAnsi="Cambria" w:cs="Times New Roman"/>
          <w:sz w:val="26"/>
          <w:szCs w:val="26"/>
        </w:rPr>
        <w:t xml:space="preserve">(conforme art. </w:t>
      </w:r>
      <w:r w:rsidR="00607736" w:rsidRPr="004E49C4">
        <w:rPr>
          <w:rFonts w:ascii="Cambria" w:hAnsi="Cambria" w:cs="Times New Roman"/>
          <w:sz w:val="26"/>
          <w:szCs w:val="26"/>
        </w:rPr>
        <w:t>11, I, “a”</w:t>
      </w:r>
      <w:r w:rsidR="00955F46" w:rsidRPr="004E49C4">
        <w:rPr>
          <w:rFonts w:ascii="Cambria" w:hAnsi="Cambria" w:cs="Times New Roman"/>
          <w:sz w:val="26"/>
          <w:szCs w:val="26"/>
        </w:rPr>
        <w:t>, IN-SECOM 03/2018</w:t>
      </w:r>
      <w:r w:rsidR="00C9427E" w:rsidRPr="004E49C4">
        <w:rPr>
          <w:rFonts w:ascii="Cambria" w:hAnsi="Cambria" w:cs="Times New Roman"/>
          <w:sz w:val="26"/>
          <w:szCs w:val="26"/>
        </w:rPr>
        <w:t>);</w:t>
      </w:r>
      <w:r w:rsidR="00DE5D0B" w:rsidRPr="004E49C4">
        <w:rPr>
          <w:rFonts w:ascii="Cambria" w:hAnsi="Cambria" w:cs="Times New Roman"/>
          <w:sz w:val="26"/>
          <w:szCs w:val="26"/>
        </w:rPr>
        <w:t xml:space="preserve"> </w:t>
      </w:r>
    </w:p>
    <w:p w14:paraId="5EFE6346" w14:textId="77777777" w:rsidR="00955F46" w:rsidRPr="004E49C4" w:rsidRDefault="00955F46" w:rsidP="00955F46">
      <w:pPr>
        <w:pStyle w:val="PargrafodaLista"/>
        <w:spacing w:after="0" w:line="276" w:lineRule="auto"/>
        <w:ind w:left="709" w:hanging="567"/>
        <w:jc w:val="both"/>
        <w:rPr>
          <w:rFonts w:ascii="Cambria" w:hAnsi="Cambria" w:cs="Times New Roman"/>
          <w:sz w:val="26"/>
          <w:szCs w:val="26"/>
        </w:rPr>
      </w:pPr>
    </w:p>
    <w:p w14:paraId="74FCC789" w14:textId="07C65697" w:rsidR="00607736" w:rsidRPr="004E49C4" w:rsidRDefault="00867F2D" w:rsidP="00955F46">
      <w:pPr>
        <w:pStyle w:val="PargrafodaLista"/>
        <w:numPr>
          <w:ilvl w:val="1"/>
          <w:numId w:val="8"/>
        </w:numPr>
        <w:spacing w:after="0" w:line="276" w:lineRule="auto"/>
        <w:ind w:left="709" w:hanging="567"/>
        <w:jc w:val="both"/>
        <w:rPr>
          <w:rFonts w:ascii="Cambria" w:hAnsi="Cambria" w:cs="Times New Roman"/>
          <w:sz w:val="26"/>
          <w:szCs w:val="26"/>
        </w:rPr>
      </w:pPr>
      <w:r w:rsidRPr="004E49C4">
        <w:rPr>
          <w:rFonts w:ascii="Cambria" w:hAnsi="Cambria" w:cs="Times New Roman"/>
          <w:sz w:val="26"/>
          <w:szCs w:val="26"/>
        </w:rPr>
        <w:t>A</w:t>
      </w:r>
      <w:r w:rsidR="00743FC8" w:rsidRPr="004E49C4">
        <w:rPr>
          <w:rFonts w:ascii="Cambria" w:hAnsi="Cambria" w:cs="Times New Roman"/>
          <w:sz w:val="26"/>
          <w:szCs w:val="26"/>
        </w:rPr>
        <w:t>dequada execução contratual exigir nível básico de qualificação técnica</w:t>
      </w:r>
      <w:r w:rsidR="007472D6" w:rsidRPr="004E49C4">
        <w:rPr>
          <w:rFonts w:ascii="Cambria" w:hAnsi="Cambria" w:cs="Times New Roman"/>
          <w:sz w:val="26"/>
          <w:szCs w:val="26"/>
        </w:rPr>
        <w:t xml:space="preserve"> </w:t>
      </w:r>
      <w:r w:rsidR="00C9427E" w:rsidRPr="004E49C4">
        <w:rPr>
          <w:rFonts w:ascii="Cambria" w:hAnsi="Cambria" w:cs="Times New Roman"/>
          <w:sz w:val="26"/>
          <w:szCs w:val="26"/>
        </w:rPr>
        <w:t>(conforme art. 11, I, “b”</w:t>
      </w:r>
      <w:r w:rsidR="00955F46" w:rsidRPr="004E49C4">
        <w:rPr>
          <w:rFonts w:ascii="Cambria" w:hAnsi="Cambria" w:cs="Times New Roman"/>
          <w:sz w:val="26"/>
          <w:szCs w:val="26"/>
        </w:rPr>
        <w:t>, IN-SECOM 03/2018</w:t>
      </w:r>
      <w:r w:rsidR="00C9427E" w:rsidRPr="004E49C4">
        <w:rPr>
          <w:rFonts w:ascii="Cambria" w:hAnsi="Cambria" w:cs="Times New Roman"/>
          <w:sz w:val="26"/>
          <w:szCs w:val="26"/>
        </w:rPr>
        <w:t>)</w:t>
      </w:r>
    </w:p>
    <w:p w14:paraId="0E538012" w14:textId="77777777" w:rsidR="00F839C5" w:rsidRDefault="00F839C5" w:rsidP="00F839C5">
      <w:pPr>
        <w:spacing w:after="0" w:line="276" w:lineRule="auto"/>
        <w:ind w:left="567" w:hanging="567"/>
        <w:jc w:val="both"/>
        <w:rPr>
          <w:rFonts w:ascii="Cambria" w:hAnsi="Cambria" w:cs="Times New Roman"/>
          <w:sz w:val="26"/>
          <w:szCs w:val="26"/>
        </w:rPr>
      </w:pPr>
    </w:p>
    <w:p w14:paraId="715DD42A" w14:textId="77777777" w:rsidR="004E49C4" w:rsidRPr="004E49C4" w:rsidRDefault="004E49C4" w:rsidP="00F839C5">
      <w:pPr>
        <w:spacing w:after="0" w:line="276" w:lineRule="auto"/>
        <w:ind w:left="567" w:hanging="567"/>
        <w:jc w:val="both"/>
        <w:rPr>
          <w:rFonts w:ascii="Cambria" w:hAnsi="Cambria" w:cs="Times New Roman"/>
          <w:sz w:val="26"/>
          <w:szCs w:val="26"/>
        </w:rPr>
      </w:pPr>
    </w:p>
    <w:p w14:paraId="3F56B8DA" w14:textId="6123F3D1" w:rsidR="002B2E21" w:rsidRPr="004E49C4" w:rsidRDefault="004A5832" w:rsidP="00955F46">
      <w:pPr>
        <w:pStyle w:val="PargrafodaLista"/>
        <w:numPr>
          <w:ilvl w:val="0"/>
          <w:numId w:val="2"/>
        </w:numPr>
        <w:spacing w:after="0" w:line="276" w:lineRule="auto"/>
        <w:ind w:left="567" w:hanging="567"/>
        <w:jc w:val="both"/>
        <w:rPr>
          <w:rFonts w:ascii="Cambria" w:hAnsi="Cambria" w:cs="Times New Roman"/>
          <w:sz w:val="26"/>
          <w:szCs w:val="26"/>
        </w:rPr>
      </w:pPr>
      <w:r w:rsidRPr="004E49C4">
        <w:rPr>
          <w:rFonts w:ascii="Cambria" w:hAnsi="Cambria" w:cs="Times New Roman"/>
          <w:sz w:val="26"/>
          <w:szCs w:val="26"/>
        </w:rPr>
        <w:t>A</w:t>
      </w:r>
      <w:r w:rsidR="00361EE5" w:rsidRPr="004E49C4">
        <w:rPr>
          <w:rFonts w:ascii="Cambria" w:hAnsi="Cambria" w:cs="Times New Roman"/>
          <w:sz w:val="26"/>
          <w:szCs w:val="26"/>
        </w:rPr>
        <w:t xml:space="preserve"> compatibilidade da contratação a ser realizada pela Câmara Municipal com o primeiro critério</w:t>
      </w:r>
      <w:r w:rsidR="00C9427E" w:rsidRPr="004E49C4">
        <w:rPr>
          <w:rFonts w:ascii="Cambria" w:hAnsi="Cambria" w:cs="Times New Roman"/>
          <w:sz w:val="26"/>
          <w:szCs w:val="26"/>
        </w:rPr>
        <w:t xml:space="preserve"> </w:t>
      </w:r>
      <w:r w:rsidRPr="004E49C4">
        <w:rPr>
          <w:rFonts w:ascii="Cambria" w:hAnsi="Cambria" w:cs="Times New Roman"/>
          <w:sz w:val="26"/>
          <w:szCs w:val="26"/>
        </w:rPr>
        <w:t>demanda</w:t>
      </w:r>
      <w:r w:rsidR="00361EE5" w:rsidRPr="004E49C4">
        <w:rPr>
          <w:rFonts w:ascii="Cambria" w:hAnsi="Cambria" w:cs="Times New Roman"/>
          <w:sz w:val="26"/>
          <w:szCs w:val="26"/>
        </w:rPr>
        <w:t>, inicialmente,</w:t>
      </w:r>
      <w:r w:rsidRPr="004E49C4">
        <w:rPr>
          <w:rFonts w:ascii="Cambria" w:hAnsi="Cambria" w:cs="Times New Roman"/>
          <w:sz w:val="26"/>
          <w:szCs w:val="26"/>
        </w:rPr>
        <w:t xml:space="preserve"> a</w:t>
      </w:r>
      <w:r w:rsidR="00C9427E" w:rsidRPr="004E49C4">
        <w:rPr>
          <w:rFonts w:ascii="Cambria" w:hAnsi="Cambria" w:cs="Times New Roman"/>
          <w:sz w:val="26"/>
          <w:szCs w:val="26"/>
        </w:rPr>
        <w:t xml:space="preserve"> determina</w:t>
      </w:r>
      <w:r w:rsidRPr="004E49C4">
        <w:rPr>
          <w:rFonts w:ascii="Cambria" w:hAnsi="Cambria" w:cs="Times New Roman"/>
          <w:sz w:val="26"/>
          <w:szCs w:val="26"/>
        </w:rPr>
        <w:t>ção</w:t>
      </w:r>
      <w:r w:rsidR="00C9427E" w:rsidRPr="004E49C4">
        <w:rPr>
          <w:rFonts w:ascii="Cambria" w:hAnsi="Cambria" w:cs="Times New Roman"/>
          <w:sz w:val="26"/>
          <w:szCs w:val="26"/>
        </w:rPr>
        <w:t xml:space="preserve"> </w:t>
      </w:r>
      <w:r w:rsidRPr="004E49C4">
        <w:rPr>
          <w:rFonts w:ascii="Cambria" w:hAnsi="Cambria" w:cs="Times New Roman"/>
          <w:sz w:val="26"/>
          <w:szCs w:val="26"/>
        </w:rPr>
        <w:t>d</w:t>
      </w:r>
      <w:r w:rsidR="00C9427E" w:rsidRPr="004E49C4">
        <w:rPr>
          <w:rFonts w:ascii="Cambria" w:hAnsi="Cambria" w:cs="Times New Roman"/>
          <w:sz w:val="26"/>
          <w:szCs w:val="26"/>
        </w:rPr>
        <w:t xml:space="preserve">a </w:t>
      </w:r>
      <w:r w:rsidR="007472D6" w:rsidRPr="004E49C4">
        <w:rPr>
          <w:rFonts w:ascii="Cambria" w:hAnsi="Cambria" w:cs="Times New Roman"/>
          <w:sz w:val="26"/>
          <w:szCs w:val="26"/>
        </w:rPr>
        <w:t>a</w:t>
      </w:r>
      <w:r w:rsidR="00607736" w:rsidRPr="004E49C4">
        <w:rPr>
          <w:rFonts w:ascii="Cambria" w:hAnsi="Cambria" w:cs="Times New Roman"/>
          <w:sz w:val="26"/>
          <w:szCs w:val="26"/>
        </w:rPr>
        <w:t>brangência</w:t>
      </w:r>
      <w:r w:rsidR="007472D6" w:rsidRPr="004E49C4">
        <w:rPr>
          <w:rFonts w:ascii="Cambria" w:hAnsi="Cambria" w:cs="Times New Roman"/>
          <w:sz w:val="26"/>
          <w:szCs w:val="26"/>
        </w:rPr>
        <w:t xml:space="preserve"> da contratação </w:t>
      </w:r>
      <w:r w:rsidR="00C9427E" w:rsidRPr="004E49C4">
        <w:rPr>
          <w:rFonts w:ascii="Cambria" w:hAnsi="Cambria" w:cs="Times New Roman"/>
          <w:sz w:val="26"/>
          <w:szCs w:val="26"/>
        </w:rPr>
        <w:t>por meio da análise dos seguintes aspectos do objeto</w:t>
      </w:r>
      <w:r w:rsidR="00607736" w:rsidRPr="004E49C4">
        <w:rPr>
          <w:rFonts w:ascii="Cambria" w:hAnsi="Cambria" w:cs="Times New Roman"/>
          <w:sz w:val="26"/>
          <w:szCs w:val="26"/>
        </w:rPr>
        <w:t xml:space="preserve">: </w:t>
      </w:r>
    </w:p>
    <w:p w14:paraId="1A656FD6" w14:textId="77777777" w:rsidR="00F839C5" w:rsidRPr="004E49C4" w:rsidRDefault="00F839C5" w:rsidP="00F839C5">
      <w:pPr>
        <w:pStyle w:val="PargrafodaLista"/>
        <w:spacing w:line="276" w:lineRule="auto"/>
        <w:rPr>
          <w:rFonts w:ascii="Cambria" w:hAnsi="Cambria" w:cs="Times New Roman"/>
          <w:sz w:val="26"/>
          <w:szCs w:val="26"/>
        </w:rPr>
      </w:pPr>
    </w:p>
    <w:p w14:paraId="6A394AED" w14:textId="6B1B727C" w:rsidR="002B2E21" w:rsidRPr="004E49C4" w:rsidRDefault="00C9427E" w:rsidP="00F839C5">
      <w:pPr>
        <w:pStyle w:val="PargrafodaLista"/>
        <w:numPr>
          <w:ilvl w:val="1"/>
          <w:numId w:val="3"/>
        </w:numPr>
        <w:spacing w:after="0" w:line="276" w:lineRule="auto"/>
        <w:ind w:left="709" w:hanging="567"/>
        <w:jc w:val="both"/>
        <w:rPr>
          <w:rFonts w:ascii="Cambria" w:hAnsi="Cambria" w:cs="Times New Roman"/>
          <w:sz w:val="26"/>
          <w:szCs w:val="26"/>
        </w:rPr>
      </w:pPr>
      <w:proofErr w:type="gramStart"/>
      <w:r w:rsidRPr="004E49C4">
        <w:rPr>
          <w:rFonts w:ascii="Cambria" w:hAnsi="Cambria" w:cs="Times New Roman"/>
          <w:sz w:val="26"/>
          <w:szCs w:val="26"/>
        </w:rPr>
        <w:t>o</w:t>
      </w:r>
      <w:proofErr w:type="gramEnd"/>
      <w:r w:rsidR="007472D6" w:rsidRPr="004E49C4">
        <w:rPr>
          <w:rFonts w:ascii="Cambria" w:hAnsi="Cambria" w:cs="Times New Roman"/>
          <w:sz w:val="26"/>
          <w:szCs w:val="26"/>
        </w:rPr>
        <w:t xml:space="preserve"> t</w:t>
      </w:r>
      <w:r w:rsidR="00607736" w:rsidRPr="004E49C4">
        <w:rPr>
          <w:rFonts w:ascii="Cambria" w:hAnsi="Cambria" w:cs="Times New Roman"/>
          <w:sz w:val="26"/>
          <w:szCs w:val="26"/>
        </w:rPr>
        <w:t>ipo de ação publicitária</w:t>
      </w:r>
      <w:r w:rsidR="007472D6" w:rsidRPr="004E49C4">
        <w:rPr>
          <w:rFonts w:ascii="Cambria" w:hAnsi="Cambria" w:cs="Times New Roman"/>
          <w:sz w:val="26"/>
          <w:szCs w:val="26"/>
        </w:rPr>
        <w:t xml:space="preserve"> </w:t>
      </w:r>
      <w:proofErr w:type="spellStart"/>
      <w:r w:rsidR="007472D6" w:rsidRPr="004E49C4">
        <w:rPr>
          <w:rFonts w:ascii="Cambria" w:hAnsi="Cambria" w:cs="Times New Roman"/>
          <w:sz w:val="26"/>
          <w:szCs w:val="26"/>
        </w:rPr>
        <w:t>publicitária</w:t>
      </w:r>
      <w:proofErr w:type="spellEnd"/>
      <w:r w:rsidR="007472D6" w:rsidRPr="004E49C4">
        <w:rPr>
          <w:rFonts w:ascii="Cambria" w:hAnsi="Cambria" w:cs="Times New Roman"/>
          <w:sz w:val="26"/>
          <w:szCs w:val="26"/>
        </w:rPr>
        <w:t xml:space="preserve"> predominante é de</w:t>
      </w:r>
      <w:r w:rsidR="00607736" w:rsidRPr="004E49C4">
        <w:rPr>
          <w:rFonts w:ascii="Cambria" w:hAnsi="Cambria" w:cs="Times New Roman"/>
          <w:sz w:val="26"/>
          <w:szCs w:val="26"/>
        </w:rPr>
        <w:t xml:space="preserve"> mídia</w:t>
      </w:r>
      <w:r w:rsidR="002B2E21" w:rsidRPr="004E49C4">
        <w:rPr>
          <w:rFonts w:ascii="Cambria" w:hAnsi="Cambria" w:cs="Times New Roman"/>
          <w:sz w:val="26"/>
          <w:szCs w:val="26"/>
        </w:rPr>
        <w:t xml:space="preserve"> (Inciso I do art. 12 da IN-SECOM 03/2018)</w:t>
      </w:r>
      <w:r w:rsidR="007472D6" w:rsidRPr="004E49C4">
        <w:rPr>
          <w:rFonts w:ascii="Cambria" w:hAnsi="Cambria" w:cs="Times New Roman"/>
          <w:sz w:val="26"/>
          <w:szCs w:val="26"/>
        </w:rPr>
        <w:t xml:space="preserve">; </w:t>
      </w:r>
    </w:p>
    <w:p w14:paraId="14DF8CD3" w14:textId="77777777" w:rsidR="002B2E21" w:rsidRPr="004E49C4" w:rsidRDefault="002B2E21" w:rsidP="00F839C5">
      <w:pPr>
        <w:pStyle w:val="PargrafodaLista"/>
        <w:spacing w:after="0" w:line="276" w:lineRule="auto"/>
        <w:ind w:left="709"/>
        <w:jc w:val="both"/>
        <w:rPr>
          <w:rFonts w:ascii="Cambria" w:hAnsi="Cambria" w:cs="Times New Roman"/>
          <w:sz w:val="26"/>
          <w:szCs w:val="26"/>
        </w:rPr>
      </w:pPr>
    </w:p>
    <w:p w14:paraId="2492A647" w14:textId="77777777" w:rsidR="002B2E21" w:rsidRPr="004E49C4" w:rsidRDefault="007472D6" w:rsidP="00F839C5">
      <w:pPr>
        <w:pStyle w:val="PargrafodaLista"/>
        <w:numPr>
          <w:ilvl w:val="1"/>
          <w:numId w:val="3"/>
        </w:numPr>
        <w:spacing w:after="0" w:line="276" w:lineRule="auto"/>
        <w:ind w:left="709" w:hanging="567"/>
        <w:jc w:val="both"/>
        <w:rPr>
          <w:rFonts w:ascii="Cambria" w:hAnsi="Cambria" w:cs="Times New Roman"/>
          <w:sz w:val="26"/>
          <w:szCs w:val="26"/>
        </w:rPr>
      </w:pPr>
      <w:proofErr w:type="gramStart"/>
      <w:r w:rsidRPr="004E49C4">
        <w:rPr>
          <w:rFonts w:ascii="Cambria" w:hAnsi="Cambria" w:cs="Times New Roman"/>
          <w:sz w:val="26"/>
          <w:szCs w:val="26"/>
        </w:rPr>
        <w:t>a</w:t>
      </w:r>
      <w:proofErr w:type="gramEnd"/>
      <w:r w:rsidRPr="004E49C4">
        <w:rPr>
          <w:rFonts w:ascii="Cambria" w:hAnsi="Cambria" w:cs="Times New Roman"/>
          <w:sz w:val="26"/>
          <w:szCs w:val="26"/>
        </w:rPr>
        <w:t xml:space="preserve"> q</w:t>
      </w:r>
      <w:r w:rsidR="00607736" w:rsidRPr="004E49C4">
        <w:rPr>
          <w:rFonts w:ascii="Cambria" w:hAnsi="Cambria" w:cs="Times New Roman"/>
          <w:sz w:val="26"/>
          <w:szCs w:val="26"/>
        </w:rPr>
        <w:t xml:space="preserve">uantidade de </w:t>
      </w:r>
      <w:r w:rsidR="00C9427E" w:rsidRPr="004E49C4">
        <w:rPr>
          <w:rFonts w:ascii="Cambria" w:hAnsi="Cambria" w:cs="Times New Roman"/>
          <w:sz w:val="26"/>
          <w:szCs w:val="26"/>
        </w:rPr>
        <w:t>M</w:t>
      </w:r>
      <w:r w:rsidR="00607736" w:rsidRPr="004E49C4">
        <w:rPr>
          <w:rFonts w:ascii="Cambria" w:hAnsi="Cambria" w:cs="Times New Roman"/>
          <w:sz w:val="26"/>
          <w:szCs w:val="26"/>
        </w:rPr>
        <w:t>eios de Comunicação</w:t>
      </w:r>
      <w:r w:rsidRPr="004E49C4">
        <w:rPr>
          <w:rFonts w:ascii="Cambria" w:hAnsi="Cambria" w:cs="Times New Roman"/>
          <w:sz w:val="26"/>
          <w:szCs w:val="26"/>
        </w:rPr>
        <w:t xml:space="preserve"> a serem utilizados no contrato inclui todos os previsto</w:t>
      </w:r>
      <w:r w:rsidR="00C9427E" w:rsidRPr="004E49C4">
        <w:rPr>
          <w:rFonts w:ascii="Cambria" w:hAnsi="Cambria" w:cs="Times New Roman"/>
          <w:sz w:val="26"/>
          <w:szCs w:val="26"/>
        </w:rPr>
        <w:t>s no Inciso II do art. 12 da IN-</w:t>
      </w:r>
      <w:r w:rsidRPr="004E49C4">
        <w:rPr>
          <w:rFonts w:ascii="Cambria" w:hAnsi="Cambria" w:cs="Times New Roman"/>
          <w:sz w:val="26"/>
          <w:szCs w:val="26"/>
        </w:rPr>
        <w:t xml:space="preserve">SECOM 03/2018; </w:t>
      </w:r>
    </w:p>
    <w:p w14:paraId="415BC0A6" w14:textId="77777777" w:rsidR="002B2E21" w:rsidRPr="004E49C4" w:rsidRDefault="002B2E21" w:rsidP="00F839C5">
      <w:pPr>
        <w:pStyle w:val="PargrafodaLista"/>
        <w:spacing w:line="276" w:lineRule="auto"/>
        <w:ind w:left="709"/>
        <w:rPr>
          <w:rFonts w:ascii="Cambria" w:hAnsi="Cambria" w:cs="Times New Roman"/>
          <w:sz w:val="26"/>
          <w:szCs w:val="26"/>
        </w:rPr>
      </w:pPr>
    </w:p>
    <w:p w14:paraId="3FF25235" w14:textId="50DBC14D" w:rsidR="002B2E21" w:rsidRPr="004E49C4" w:rsidRDefault="007472D6" w:rsidP="00F839C5">
      <w:pPr>
        <w:pStyle w:val="PargrafodaLista"/>
        <w:numPr>
          <w:ilvl w:val="1"/>
          <w:numId w:val="3"/>
        </w:numPr>
        <w:spacing w:after="0" w:line="276" w:lineRule="auto"/>
        <w:ind w:left="709" w:hanging="567"/>
        <w:jc w:val="both"/>
        <w:rPr>
          <w:rFonts w:ascii="Cambria" w:hAnsi="Cambria" w:cs="Times New Roman"/>
          <w:sz w:val="26"/>
          <w:szCs w:val="26"/>
        </w:rPr>
      </w:pPr>
      <w:proofErr w:type="gramStart"/>
      <w:r w:rsidRPr="004E49C4">
        <w:rPr>
          <w:rFonts w:ascii="Cambria" w:hAnsi="Cambria" w:cs="Times New Roman"/>
          <w:sz w:val="26"/>
          <w:szCs w:val="26"/>
        </w:rPr>
        <w:t>o</w:t>
      </w:r>
      <w:proofErr w:type="gramEnd"/>
      <w:r w:rsidRPr="004E49C4">
        <w:rPr>
          <w:rFonts w:ascii="Cambria" w:hAnsi="Cambria" w:cs="Times New Roman"/>
          <w:sz w:val="26"/>
          <w:szCs w:val="26"/>
        </w:rPr>
        <w:t xml:space="preserve"> p</w:t>
      </w:r>
      <w:r w:rsidR="00607736" w:rsidRPr="004E49C4">
        <w:rPr>
          <w:rFonts w:ascii="Cambria" w:hAnsi="Cambria" w:cs="Times New Roman"/>
          <w:sz w:val="26"/>
          <w:szCs w:val="26"/>
        </w:rPr>
        <w:t>úbli</w:t>
      </w:r>
      <w:r w:rsidR="00C9427E" w:rsidRPr="004E49C4">
        <w:rPr>
          <w:rFonts w:ascii="Cambria" w:hAnsi="Cambria" w:cs="Times New Roman"/>
          <w:sz w:val="26"/>
          <w:szCs w:val="26"/>
        </w:rPr>
        <w:t>co-alvo é a</w:t>
      </w:r>
      <w:r w:rsidR="00607736" w:rsidRPr="004E49C4">
        <w:rPr>
          <w:rFonts w:ascii="Cambria" w:hAnsi="Cambria" w:cs="Times New Roman"/>
          <w:sz w:val="26"/>
          <w:szCs w:val="26"/>
        </w:rPr>
        <w:t xml:space="preserve"> sociedade em geral</w:t>
      </w:r>
      <w:r w:rsidR="00C9427E" w:rsidRPr="004E49C4">
        <w:rPr>
          <w:rFonts w:ascii="Cambria" w:hAnsi="Cambria" w:cs="Times New Roman"/>
          <w:sz w:val="26"/>
          <w:szCs w:val="26"/>
        </w:rPr>
        <w:t>, isto é, a</w:t>
      </w:r>
      <w:r w:rsidR="004234F2" w:rsidRPr="004E49C4">
        <w:rPr>
          <w:rFonts w:ascii="Cambria" w:hAnsi="Cambria" w:cs="Times New Roman"/>
          <w:sz w:val="26"/>
          <w:szCs w:val="26"/>
        </w:rPr>
        <w:t>s</w:t>
      </w:r>
      <w:r w:rsidR="00C9427E" w:rsidRPr="004E49C4">
        <w:rPr>
          <w:rFonts w:ascii="Cambria" w:hAnsi="Cambria" w:cs="Times New Roman"/>
          <w:sz w:val="26"/>
          <w:szCs w:val="26"/>
        </w:rPr>
        <w:t xml:space="preserve"> aç</w:t>
      </w:r>
      <w:r w:rsidR="004234F2" w:rsidRPr="004E49C4">
        <w:rPr>
          <w:rFonts w:ascii="Cambria" w:hAnsi="Cambria" w:cs="Times New Roman"/>
          <w:sz w:val="26"/>
          <w:szCs w:val="26"/>
        </w:rPr>
        <w:t>ões</w:t>
      </w:r>
      <w:r w:rsidR="00C9427E" w:rsidRPr="004E49C4">
        <w:rPr>
          <w:rFonts w:ascii="Cambria" w:hAnsi="Cambria" w:cs="Times New Roman"/>
          <w:sz w:val="26"/>
          <w:szCs w:val="26"/>
        </w:rPr>
        <w:t xml:space="preserve"> publicitária</w:t>
      </w:r>
      <w:r w:rsidR="004234F2" w:rsidRPr="004E49C4">
        <w:rPr>
          <w:rFonts w:ascii="Cambria" w:hAnsi="Cambria" w:cs="Times New Roman"/>
          <w:sz w:val="26"/>
          <w:szCs w:val="26"/>
        </w:rPr>
        <w:t>s</w:t>
      </w:r>
      <w:r w:rsidR="00C9427E" w:rsidRPr="004E49C4">
        <w:rPr>
          <w:rFonts w:ascii="Cambria" w:hAnsi="Cambria" w:cs="Times New Roman"/>
          <w:sz w:val="26"/>
          <w:szCs w:val="26"/>
        </w:rPr>
        <w:t xml:space="preserve"> não serão direcionadas a segmentos específicos</w:t>
      </w:r>
      <w:r w:rsidR="002B2E21" w:rsidRPr="004E49C4">
        <w:rPr>
          <w:rFonts w:ascii="Cambria" w:hAnsi="Cambria" w:cs="Times New Roman"/>
          <w:sz w:val="26"/>
          <w:szCs w:val="26"/>
        </w:rPr>
        <w:t xml:space="preserve"> (Inciso III do art. 12 da IN-SECOM 03/2018)</w:t>
      </w:r>
      <w:r w:rsidR="00C9427E" w:rsidRPr="004E49C4">
        <w:rPr>
          <w:rFonts w:ascii="Cambria" w:hAnsi="Cambria" w:cs="Times New Roman"/>
          <w:sz w:val="26"/>
          <w:szCs w:val="26"/>
        </w:rPr>
        <w:t xml:space="preserve">; </w:t>
      </w:r>
    </w:p>
    <w:p w14:paraId="4F0B883B" w14:textId="77777777" w:rsidR="002B2E21" w:rsidRPr="004E49C4" w:rsidRDefault="002B2E21" w:rsidP="00F839C5">
      <w:pPr>
        <w:pStyle w:val="PargrafodaLista"/>
        <w:spacing w:line="276" w:lineRule="auto"/>
        <w:ind w:left="709"/>
        <w:rPr>
          <w:rFonts w:ascii="Cambria" w:hAnsi="Cambria" w:cs="Times New Roman"/>
          <w:sz w:val="26"/>
          <w:szCs w:val="26"/>
        </w:rPr>
      </w:pPr>
    </w:p>
    <w:p w14:paraId="648B8C53" w14:textId="0D94D321" w:rsidR="002B2E21" w:rsidRPr="004E49C4" w:rsidRDefault="00C9427E" w:rsidP="00F839C5">
      <w:pPr>
        <w:pStyle w:val="PargrafodaLista"/>
        <w:numPr>
          <w:ilvl w:val="1"/>
          <w:numId w:val="3"/>
        </w:numPr>
        <w:spacing w:after="0" w:line="276" w:lineRule="auto"/>
        <w:ind w:left="709" w:hanging="567"/>
        <w:jc w:val="both"/>
        <w:rPr>
          <w:rFonts w:ascii="Cambria" w:hAnsi="Cambria" w:cs="Times New Roman"/>
          <w:sz w:val="26"/>
          <w:szCs w:val="26"/>
        </w:rPr>
      </w:pPr>
      <w:proofErr w:type="gramStart"/>
      <w:r w:rsidRPr="004E49C4">
        <w:rPr>
          <w:rFonts w:ascii="Cambria" w:hAnsi="Cambria" w:cs="Times New Roman"/>
          <w:sz w:val="26"/>
          <w:szCs w:val="26"/>
        </w:rPr>
        <w:lastRenderedPageBreak/>
        <w:t>o</w:t>
      </w:r>
      <w:proofErr w:type="gramEnd"/>
      <w:r w:rsidRPr="004E49C4">
        <w:rPr>
          <w:rFonts w:ascii="Cambria" w:hAnsi="Cambria" w:cs="Times New Roman"/>
          <w:sz w:val="26"/>
          <w:szCs w:val="26"/>
        </w:rPr>
        <w:t xml:space="preserve"> p</w:t>
      </w:r>
      <w:r w:rsidR="00607736" w:rsidRPr="004E49C4">
        <w:rPr>
          <w:rFonts w:ascii="Cambria" w:hAnsi="Cambria" w:cs="Times New Roman"/>
          <w:sz w:val="26"/>
          <w:szCs w:val="26"/>
        </w:rPr>
        <w:t>erfil geográfico das ações de publicidade</w:t>
      </w:r>
      <w:r w:rsidRPr="004E49C4">
        <w:rPr>
          <w:rFonts w:ascii="Cambria" w:hAnsi="Cambria" w:cs="Times New Roman"/>
          <w:sz w:val="26"/>
          <w:szCs w:val="26"/>
        </w:rPr>
        <w:t xml:space="preserve"> é</w:t>
      </w:r>
      <w:r w:rsidR="00607736" w:rsidRPr="004E49C4">
        <w:rPr>
          <w:rFonts w:ascii="Cambria" w:hAnsi="Cambria" w:cs="Times New Roman"/>
          <w:sz w:val="26"/>
          <w:szCs w:val="26"/>
        </w:rPr>
        <w:t xml:space="preserve"> local</w:t>
      </w:r>
      <w:r w:rsidR="002B2E21" w:rsidRPr="004E49C4">
        <w:rPr>
          <w:rFonts w:ascii="Cambria" w:hAnsi="Cambria" w:cs="Times New Roman"/>
          <w:sz w:val="26"/>
          <w:szCs w:val="26"/>
        </w:rPr>
        <w:t xml:space="preserve"> (Inciso IV do art. 12 da IN-SECOM 03/2018)</w:t>
      </w:r>
      <w:r w:rsidRPr="004E49C4">
        <w:rPr>
          <w:rFonts w:ascii="Cambria" w:hAnsi="Cambria" w:cs="Times New Roman"/>
          <w:sz w:val="26"/>
          <w:szCs w:val="26"/>
        </w:rPr>
        <w:t xml:space="preserve">; e </w:t>
      </w:r>
    </w:p>
    <w:p w14:paraId="2227DBCC" w14:textId="77777777" w:rsidR="002B2E21" w:rsidRPr="004E49C4" w:rsidRDefault="002B2E21" w:rsidP="00F839C5">
      <w:pPr>
        <w:pStyle w:val="PargrafodaLista"/>
        <w:spacing w:line="276" w:lineRule="auto"/>
        <w:ind w:left="709"/>
        <w:rPr>
          <w:rFonts w:ascii="Cambria" w:hAnsi="Cambria" w:cs="Times New Roman"/>
          <w:sz w:val="26"/>
          <w:szCs w:val="26"/>
        </w:rPr>
      </w:pPr>
    </w:p>
    <w:p w14:paraId="3AB4F017" w14:textId="2F7A3F7C" w:rsidR="00607736" w:rsidRPr="004E49C4" w:rsidRDefault="00C9427E" w:rsidP="00F839C5">
      <w:pPr>
        <w:pStyle w:val="PargrafodaLista"/>
        <w:numPr>
          <w:ilvl w:val="1"/>
          <w:numId w:val="3"/>
        </w:numPr>
        <w:spacing w:after="0" w:line="276" w:lineRule="auto"/>
        <w:ind w:left="709" w:hanging="567"/>
        <w:jc w:val="both"/>
        <w:rPr>
          <w:rFonts w:ascii="Cambria" w:hAnsi="Cambria" w:cs="Times New Roman"/>
          <w:sz w:val="26"/>
          <w:szCs w:val="26"/>
        </w:rPr>
      </w:pPr>
      <w:proofErr w:type="gramStart"/>
      <w:r w:rsidRPr="004E49C4">
        <w:rPr>
          <w:rFonts w:ascii="Cambria" w:hAnsi="Cambria" w:cs="Times New Roman"/>
          <w:sz w:val="26"/>
          <w:szCs w:val="26"/>
        </w:rPr>
        <w:t>a</w:t>
      </w:r>
      <w:proofErr w:type="gramEnd"/>
      <w:r w:rsidR="00AE4A02" w:rsidRPr="004E49C4">
        <w:rPr>
          <w:rFonts w:ascii="Cambria" w:hAnsi="Cambria" w:cs="Times New Roman"/>
          <w:sz w:val="26"/>
          <w:szCs w:val="26"/>
        </w:rPr>
        <w:t xml:space="preserve"> avaliação da</w:t>
      </w:r>
      <w:r w:rsidRPr="004E49C4">
        <w:rPr>
          <w:rFonts w:ascii="Cambria" w:hAnsi="Cambria" w:cs="Times New Roman"/>
          <w:sz w:val="26"/>
          <w:szCs w:val="26"/>
        </w:rPr>
        <w:t xml:space="preserve"> s</w:t>
      </w:r>
      <w:r w:rsidR="00607736" w:rsidRPr="004E49C4">
        <w:rPr>
          <w:rFonts w:ascii="Cambria" w:hAnsi="Cambria" w:cs="Times New Roman"/>
          <w:sz w:val="26"/>
          <w:szCs w:val="26"/>
        </w:rPr>
        <w:t>azonalidade das necessidades de desenvo</w:t>
      </w:r>
      <w:r w:rsidRPr="004E49C4">
        <w:rPr>
          <w:rFonts w:ascii="Cambria" w:hAnsi="Cambria" w:cs="Times New Roman"/>
          <w:sz w:val="26"/>
          <w:szCs w:val="26"/>
        </w:rPr>
        <w:t>lvimento de ações publicitárias</w:t>
      </w:r>
      <w:r w:rsidR="00AE4A02" w:rsidRPr="004E49C4">
        <w:rPr>
          <w:rFonts w:ascii="Cambria" w:hAnsi="Cambria" w:cs="Times New Roman"/>
          <w:sz w:val="26"/>
          <w:szCs w:val="26"/>
        </w:rPr>
        <w:t xml:space="preserve"> também</w:t>
      </w:r>
      <w:r w:rsidRPr="004E49C4">
        <w:rPr>
          <w:rFonts w:ascii="Cambria" w:hAnsi="Cambria" w:cs="Times New Roman"/>
          <w:sz w:val="26"/>
          <w:szCs w:val="26"/>
        </w:rPr>
        <w:t xml:space="preserve"> é</w:t>
      </w:r>
      <w:r w:rsidR="00AE4A02" w:rsidRPr="004E49C4">
        <w:rPr>
          <w:rFonts w:ascii="Cambria" w:hAnsi="Cambria" w:cs="Times New Roman"/>
          <w:sz w:val="26"/>
          <w:szCs w:val="26"/>
        </w:rPr>
        <w:t xml:space="preserve"> critério para definição da abrangência da contratação. A necessidade, desse modo, é</w:t>
      </w:r>
      <w:r w:rsidR="00607736" w:rsidRPr="004E49C4">
        <w:rPr>
          <w:rFonts w:ascii="Cambria" w:hAnsi="Cambria" w:cs="Times New Roman"/>
          <w:sz w:val="26"/>
          <w:szCs w:val="26"/>
        </w:rPr>
        <w:t xml:space="preserve"> </w:t>
      </w:r>
      <w:proofErr w:type="gramStart"/>
      <w:r w:rsidR="00607736" w:rsidRPr="004E49C4">
        <w:rPr>
          <w:rFonts w:ascii="Cambria" w:hAnsi="Cambria" w:cs="Times New Roman"/>
          <w:sz w:val="26"/>
          <w:szCs w:val="26"/>
        </w:rPr>
        <w:t>continuada</w:t>
      </w:r>
      <w:r w:rsidRPr="004E49C4">
        <w:rPr>
          <w:rFonts w:ascii="Cambria" w:hAnsi="Cambria" w:cs="Times New Roman"/>
          <w:sz w:val="26"/>
          <w:szCs w:val="26"/>
        </w:rPr>
        <w:t>, consider</w:t>
      </w:r>
      <w:r w:rsidR="00BF3713" w:rsidRPr="004E49C4">
        <w:rPr>
          <w:rFonts w:ascii="Cambria" w:hAnsi="Cambria" w:cs="Times New Roman"/>
          <w:sz w:val="26"/>
          <w:szCs w:val="26"/>
        </w:rPr>
        <w:t>ando</w:t>
      </w:r>
      <w:proofErr w:type="gramEnd"/>
      <w:r w:rsidR="00BF3713" w:rsidRPr="004E49C4">
        <w:rPr>
          <w:rFonts w:ascii="Cambria" w:hAnsi="Cambria" w:cs="Times New Roman"/>
          <w:sz w:val="26"/>
          <w:szCs w:val="26"/>
        </w:rPr>
        <w:t xml:space="preserve"> o calendário d</w:t>
      </w:r>
      <w:r w:rsidR="00AE4A02" w:rsidRPr="004E49C4">
        <w:rPr>
          <w:rFonts w:ascii="Cambria" w:hAnsi="Cambria" w:cs="Times New Roman"/>
          <w:sz w:val="26"/>
          <w:szCs w:val="26"/>
        </w:rPr>
        <w:t>e atividades e eventos da ASCOM</w:t>
      </w:r>
      <w:r w:rsidR="00BF3713" w:rsidRPr="004E49C4">
        <w:rPr>
          <w:rFonts w:ascii="Cambria" w:hAnsi="Cambria" w:cs="Times New Roman"/>
          <w:sz w:val="26"/>
          <w:szCs w:val="26"/>
        </w:rPr>
        <w:t xml:space="preserve"> </w:t>
      </w:r>
      <w:r w:rsidRPr="004E49C4">
        <w:rPr>
          <w:rFonts w:ascii="Cambria" w:hAnsi="Cambria" w:cs="Times New Roman"/>
          <w:sz w:val="26"/>
          <w:szCs w:val="26"/>
        </w:rPr>
        <w:t>que</w:t>
      </w:r>
      <w:r w:rsidR="00BF3713" w:rsidRPr="004E49C4">
        <w:rPr>
          <w:rFonts w:ascii="Cambria" w:hAnsi="Cambria" w:cs="Times New Roman"/>
          <w:sz w:val="26"/>
          <w:szCs w:val="26"/>
        </w:rPr>
        <w:t xml:space="preserve"> con</w:t>
      </w:r>
      <w:r w:rsidR="00AE4A02" w:rsidRPr="004E49C4">
        <w:rPr>
          <w:rFonts w:ascii="Cambria" w:hAnsi="Cambria" w:cs="Times New Roman"/>
          <w:sz w:val="26"/>
          <w:szCs w:val="26"/>
        </w:rPr>
        <w:t>s</w:t>
      </w:r>
      <w:r w:rsidR="00BF3713" w:rsidRPr="004E49C4">
        <w:rPr>
          <w:rFonts w:ascii="Cambria" w:hAnsi="Cambria" w:cs="Times New Roman"/>
          <w:sz w:val="26"/>
          <w:szCs w:val="26"/>
        </w:rPr>
        <w:t xml:space="preserve">ta </w:t>
      </w:r>
      <w:r w:rsidR="00AE4A02" w:rsidRPr="004E49C4">
        <w:rPr>
          <w:rFonts w:ascii="Cambria" w:hAnsi="Cambria" w:cs="Times New Roman"/>
          <w:sz w:val="26"/>
          <w:szCs w:val="26"/>
        </w:rPr>
        <w:t>no</w:t>
      </w:r>
      <w:r w:rsidR="00BF3713" w:rsidRPr="004E49C4">
        <w:rPr>
          <w:rFonts w:ascii="Cambria" w:hAnsi="Cambria" w:cs="Times New Roman"/>
          <w:sz w:val="26"/>
          <w:szCs w:val="26"/>
        </w:rPr>
        <w:t xml:space="preserve"> Plano Anual de Comunicações e</w:t>
      </w:r>
      <w:r w:rsidRPr="004E49C4">
        <w:rPr>
          <w:rFonts w:ascii="Cambria" w:hAnsi="Cambria" w:cs="Times New Roman"/>
          <w:sz w:val="26"/>
          <w:szCs w:val="26"/>
        </w:rPr>
        <w:t xml:space="preserve"> segue em anexo</w:t>
      </w:r>
      <w:r w:rsidR="002B2E21" w:rsidRPr="004E49C4">
        <w:rPr>
          <w:rFonts w:ascii="Cambria" w:hAnsi="Cambria" w:cs="Times New Roman"/>
          <w:sz w:val="26"/>
          <w:szCs w:val="26"/>
        </w:rPr>
        <w:t xml:space="preserve"> (Inciso IV do art. 12 da IN-SECOM 03/2018)</w:t>
      </w:r>
      <w:r w:rsidRPr="004E49C4">
        <w:rPr>
          <w:rFonts w:ascii="Cambria" w:hAnsi="Cambria" w:cs="Times New Roman"/>
          <w:sz w:val="26"/>
          <w:szCs w:val="26"/>
        </w:rPr>
        <w:t>.</w:t>
      </w:r>
    </w:p>
    <w:p w14:paraId="066B4700" w14:textId="77777777" w:rsidR="00F839C5" w:rsidRDefault="00F839C5" w:rsidP="00F839C5">
      <w:pPr>
        <w:spacing w:after="0" w:line="276" w:lineRule="auto"/>
        <w:ind w:left="567" w:hanging="567"/>
        <w:jc w:val="both"/>
        <w:rPr>
          <w:rFonts w:ascii="Cambria" w:hAnsi="Cambria" w:cs="Times New Roman"/>
          <w:sz w:val="26"/>
          <w:szCs w:val="26"/>
        </w:rPr>
      </w:pPr>
    </w:p>
    <w:p w14:paraId="37A13E4D" w14:textId="77777777" w:rsidR="004E49C4" w:rsidRPr="004E49C4" w:rsidRDefault="004E49C4" w:rsidP="00F839C5">
      <w:pPr>
        <w:spacing w:after="0" w:line="276" w:lineRule="auto"/>
        <w:ind w:left="567" w:hanging="567"/>
        <w:jc w:val="both"/>
        <w:rPr>
          <w:rFonts w:ascii="Cambria" w:hAnsi="Cambria" w:cs="Times New Roman"/>
          <w:sz w:val="26"/>
          <w:szCs w:val="26"/>
        </w:rPr>
      </w:pPr>
    </w:p>
    <w:p w14:paraId="3880D530" w14:textId="77777777" w:rsidR="008642AE" w:rsidRPr="004E49C4" w:rsidRDefault="008642AE" w:rsidP="00F839C5">
      <w:pPr>
        <w:pStyle w:val="PargrafodaLista"/>
        <w:numPr>
          <w:ilvl w:val="0"/>
          <w:numId w:val="2"/>
        </w:numPr>
        <w:spacing w:after="0" w:line="276" w:lineRule="auto"/>
        <w:ind w:left="567" w:hanging="567"/>
        <w:jc w:val="both"/>
        <w:rPr>
          <w:rFonts w:ascii="Cambria" w:hAnsi="Cambria" w:cs="Times New Roman"/>
          <w:sz w:val="26"/>
          <w:szCs w:val="26"/>
        </w:rPr>
      </w:pPr>
      <w:r w:rsidRPr="004E49C4">
        <w:rPr>
          <w:rFonts w:ascii="Cambria" w:hAnsi="Cambria" w:cs="Times New Roman"/>
          <w:sz w:val="26"/>
          <w:szCs w:val="26"/>
        </w:rPr>
        <w:t>Caracterizada a abrangência da contratação, passamos a análise da verba compatível para definição do tipo mais adequado da licitação nos termos da IN SECOM 03/2018.</w:t>
      </w:r>
      <w:r w:rsidR="00C9427E" w:rsidRPr="004E49C4">
        <w:rPr>
          <w:rFonts w:ascii="Cambria" w:hAnsi="Cambria" w:cs="Times New Roman"/>
          <w:sz w:val="26"/>
          <w:szCs w:val="26"/>
        </w:rPr>
        <w:t xml:space="preserve"> </w:t>
      </w:r>
    </w:p>
    <w:p w14:paraId="4E0B2CC1" w14:textId="77777777" w:rsidR="008642AE" w:rsidRDefault="008642AE" w:rsidP="008642AE">
      <w:pPr>
        <w:pStyle w:val="PargrafodaLista"/>
        <w:spacing w:after="0" w:line="276" w:lineRule="auto"/>
        <w:ind w:left="567"/>
        <w:jc w:val="both"/>
        <w:rPr>
          <w:rFonts w:ascii="Cambria" w:hAnsi="Cambria" w:cs="Times New Roman"/>
          <w:sz w:val="26"/>
          <w:szCs w:val="26"/>
        </w:rPr>
      </w:pPr>
    </w:p>
    <w:p w14:paraId="3FDFF14E" w14:textId="77777777" w:rsidR="004E49C4" w:rsidRPr="004E49C4" w:rsidRDefault="004E49C4" w:rsidP="008642AE">
      <w:pPr>
        <w:pStyle w:val="PargrafodaLista"/>
        <w:spacing w:after="0" w:line="276" w:lineRule="auto"/>
        <w:ind w:left="567"/>
        <w:jc w:val="both"/>
        <w:rPr>
          <w:rFonts w:ascii="Cambria" w:hAnsi="Cambria" w:cs="Times New Roman"/>
          <w:sz w:val="26"/>
          <w:szCs w:val="26"/>
        </w:rPr>
      </w:pPr>
    </w:p>
    <w:p w14:paraId="192C4B78" w14:textId="64813A54" w:rsidR="00743FC8" w:rsidRPr="004E49C4" w:rsidRDefault="008642AE" w:rsidP="00F839C5">
      <w:pPr>
        <w:pStyle w:val="PargrafodaLista"/>
        <w:numPr>
          <w:ilvl w:val="0"/>
          <w:numId w:val="2"/>
        </w:numPr>
        <w:spacing w:after="0" w:line="276" w:lineRule="auto"/>
        <w:ind w:left="567" w:hanging="567"/>
        <w:jc w:val="both"/>
        <w:rPr>
          <w:rFonts w:ascii="Cambria" w:hAnsi="Cambria" w:cs="Times New Roman"/>
          <w:sz w:val="26"/>
          <w:szCs w:val="26"/>
        </w:rPr>
      </w:pPr>
      <w:r w:rsidRPr="004E49C4">
        <w:rPr>
          <w:rFonts w:ascii="Cambria" w:hAnsi="Cambria" w:cs="Times New Roman"/>
          <w:sz w:val="26"/>
          <w:szCs w:val="26"/>
        </w:rPr>
        <w:t>E</w:t>
      </w:r>
      <w:r w:rsidR="00C9427E" w:rsidRPr="004E49C4">
        <w:rPr>
          <w:rFonts w:ascii="Cambria" w:hAnsi="Cambria" w:cs="Times New Roman"/>
          <w:sz w:val="26"/>
          <w:szCs w:val="26"/>
        </w:rPr>
        <w:t xml:space="preserve">m seu art. 13, o valor </w:t>
      </w:r>
      <w:r w:rsidRPr="004E49C4">
        <w:rPr>
          <w:rFonts w:ascii="Cambria" w:hAnsi="Cambria" w:cs="Times New Roman"/>
          <w:sz w:val="26"/>
          <w:szCs w:val="26"/>
        </w:rPr>
        <w:t xml:space="preserve">considerado </w:t>
      </w:r>
      <w:r w:rsidR="00C9427E" w:rsidRPr="004E49C4">
        <w:rPr>
          <w:rFonts w:ascii="Cambria" w:hAnsi="Cambria" w:cs="Times New Roman"/>
          <w:sz w:val="26"/>
          <w:szCs w:val="26"/>
        </w:rPr>
        <w:t>compatível com uma a</w:t>
      </w:r>
      <w:r w:rsidR="00743FC8" w:rsidRPr="004E49C4">
        <w:rPr>
          <w:rFonts w:ascii="Cambria" w:hAnsi="Cambria" w:cs="Times New Roman"/>
          <w:sz w:val="26"/>
          <w:szCs w:val="26"/>
        </w:rPr>
        <w:t>tuação abrangente</w:t>
      </w:r>
      <w:r w:rsidRPr="004E49C4">
        <w:rPr>
          <w:rFonts w:ascii="Cambria" w:hAnsi="Cambria" w:cs="Times New Roman"/>
          <w:sz w:val="26"/>
          <w:szCs w:val="26"/>
        </w:rPr>
        <w:t xml:space="preserve"> é</w:t>
      </w:r>
      <w:r w:rsidR="00C9427E" w:rsidRPr="004E49C4">
        <w:rPr>
          <w:rFonts w:ascii="Cambria" w:hAnsi="Cambria" w:cs="Times New Roman"/>
          <w:sz w:val="26"/>
          <w:szCs w:val="26"/>
        </w:rPr>
        <w:t xml:space="preserve"> a</w:t>
      </w:r>
      <w:r w:rsidR="001711B3" w:rsidRPr="004E49C4">
        <w:rPr>
          <w:rFonts w:ascii="Cambria" w:hAnsi="Cambria" w:cs="Times New Roman"/>
          <w:sz w:val="26"/>
          <w:szCs w:val="26"/>
        </w:rPr>
        <w:t xml:space="preserve"> vultosa</w:t>
      </w:r>
      <w:r w:rsidR="00C9427E" w:rsidRPr="004E49C4">
        <w:rPr>
          <w:rFonts w:ascii="Cambria" w:hAnsi="Cambria" w:cs="Times New Roman"/>
          <w:sz w:val="26"/>
          <w:szCs w:val="26"/>
        </w:rPr>
        <w:t xml:space="preserve"> soma de </w:t>
      </w:r>
      <w:r w:rsidR="007472D6" w:rsidRPr="004E49C4">
        <w:rPr>
          <w:rFonts w:ascii="Cambria" w:hAnsi="Cambria" w:cs="Times New Roman"/>
          <w:sz w:val="26"/>
          <w:szCs w:val="26"/>
        </w:rPr>
        <w:t xml:space="preserve">R$ </w:t>
      </w:r>
      <w:r w:rsidR="00743FC8" w:rsidRPr="004E49C4">
        <w:rPr>
          <w:rFonts w:ascii="Cambria" w:hAnsi="Cambria" w:cs="Times New Roman"/>
          <w:sz w:val="26"/>
          <w:szCs w:val="26"/>
        </w:rPr>
        <w:t>106.400.000,00 (cento e seis milhões e quatrocentos mil</w:t>
      </w:r>
      <w:r w:rsidR="00C9427E" w:rsidRPr="004E49C4">
        <w:rPr>
          <w:rFonts w:ascii="Cambria" w:hAnsi="Cambria" w:cs="Times New Roman"/>
          <w:sz w:val="26"/>
          <w:szCs w:val="26"/>
        </w:rPr>
        <w:t xml:space="preserve"> reais</w:t>
      </w:r>
      <w:r w:rsidR="00743FC8" w:rsidRPr="004E49C4">
        <w:rPr>
          <w:rFonts w:ascii="Cambria" w:hAnsi="Cambria" w:cs="Times New Roman"/>
          <w:sz w:val="26"/>
          <w:szCs w:val="26"/>
        </w:rPr>
        <w:t>)</w:t>
      </w:r>
      <w:r w:rsidR="00C9427E" w:rsidRPr="004E49C4">
        <w:rPr>
          <w:rFonts w:ascii="Cambria" w:hAnsi="Cambria" w:cs="Times New Roman"/>
          <w:sz w:val="26"/>
          <w:szCs w:val="26"/>
        </w:rPr>
        <w:t xml:space="preserve">. </w:t>
      </w:r>
      <w:r w:rsidRPr="004E49C4">
        <w:rPr>
          <w:rFonts w:ascii="Cambria" w:hAnsi="Cambria" w:cs="Times New Roman"/>
          <w:sz w:val="26"/>
          <w:szCs w:val="26"/>
        </w:rPr>
        <w:t>É</w:t>
      </w:r>
      <w:r w:rsidR="00C9427E" w:rsidRPr="004E49C4">
        <w:rPr>
          <w:rFonts w:ascii="Cambria" w:hAnsi="Cambria" w:cs="Times New Roman"/>
          <w:sz w:val="26"/>
          <w:szCs w:val="26"/>
        </w:rPr>
        <w:t xml:space="preserve"> evidente que o valor da contratação</w:t>
      </w:r>
      <w:r w:rsidR="001711B3" w:rsidRPr="004E49C4">
        <w:rPr>
          <w:rFonts w:ascii="Cambria" w:hAnsi="Cambria" w:cs="Times New Roman"/>
          <w:sz w:val="26"/>
          <w:szCs w:val="26"/>
        </w:rPr>
        <w:t xml:space="preserve"> fixado como critério tem como referência</w:t>
      </w:r>
      <w:r w:rsidRPr="004E49C4">
        <w:rPr>
          <w:rFonts w:ascii="Cambria" w:hAnsi="Cambria" w:cs="Times New Roman"/>
          <w:sz w:val="26"/>
          <w:szCs w:val="26"/>
        </w:rPr>
        <w:t xml:space="preserve"> a realidade da Administração Pública Federal</w:t>
      </w:r>
      <w:r w:rsidR="00C9427E" w:rsidRPr="004E49C4">
        <w:rPr>
          <w:rFonts w:ascii="Cambria" w:hAnsi="Cambria" w:cs="Times New Roman"/>
          <w:sz w:val="26"/>
          <w:szCs w:val="26"/>
        </w:rPr>
        <w:t>,</w:t>
      </w:r>
      <w:r w:rsidR="001711B3" w:rsidRPr="004E49C4">
        <w:rPr>
          <w:rFonts w:ascii="Cambria" w:hAnsi="Cambria" w:cs="Times New Roman"/>
          <w:sz w:val="26"/>
          <w:szCs w:val="26"/>
        </w:rPr>
        <w:t xml:space="preserve"> enquanto a dotação prevista no</w:t>
      </w:r>
      <w:r w:rsidR="002F71C2" w:rsidRPr="004E49C4">
        <w:rPr>
          <w:rFonts w:ascii="Cambria" w:hAnsi="Cambria" w:cs="Times New Roman"/>
          <w:sz w:val="26"/>
          <w:szCs w:val="26"/>
        </w:rPr>
        <w:t xml:space="preserve"> orçamento</w:t>
      </w:r>
      <w:r w:rsidR="001711B3" w:rsidRPr="004E49C4">
        <w:rPr>
          <w:rFonts w:ascii="Cambria" w:hAnsi="Cambria" w:cs="Times New Roman"/>
          <w:sz w:val="26"/>
          <w:szCs w:val="26"/>
        </w:rPr>
        <w:t xml:space="preserve"> da Câmara Municipal</w:t>
      </w:r>
      <w:r w:rsidR="002F71C2" w:rsidRPr="004E49C4">
        <w:rPr>
          <w:rFonts w:ascii="Cambria" w:hAnsi="Cambria" w:cs="Times New Roman"/>
          <w:sz w:val="26"/>
          <w:szCs w:val="26"/>
        </w:rPr>
        <w:t xml:space="preserve"> </w:t>
      </w:r>
      <w:r w:rsidR="001711B3" w:rsidRPr="004E49C4">
        <w:rPr>
          <w:rFonts w:ascii="Cambria" w:hAnsi="Cambria" w:cs="Times New Roman"/>
          <w:sz w:val="26"/>
          <w:szCs w:val="26"/>
        </w:rPr>
        <w:t xml:space="preserve">para a publicidade institucional é de apenas </w:t>
      </w:r>
      <w:r w:rsidR="00C9427E" w:rsidRPr="004E49C4">
        <w:rPr>
          <w:rFonts w:ascii="Cambria" w:hAnsi="Cambria" w:cs="Times New Roman"/>
          <w:sz w:val="26"/>
          <w:szCs w:val="26"/>
        </w:rPr>
        <w:t>R$ 200.000,00</w:t>
      </w:r>
      <w:r w:rsidR="007C22E9" w:rsidRPr="004E49C4">
        <w:rPr>
          <w:rFonts w:ascii="Cambria" w:hAnsi="Cambria" w:cs="Times New Roman"/>
          <w:sz w:val="26"/>
          <w:szCs w:val="26"/>
        </w:rPr>
        <w:t xml:space="preserve"> (duzentos mil reais)</w:t>
      </w:r>
      <w:r w:rsidR="001711B3" w:rsidRPr="004E49C4">
        <w:rPr>
          <w:rFonts w:ascii="Cambria" w:hAnsi="Cambria" w:cs="Times New Roman"/>
          <w:sz w:val="26"/>
          <w:szCs w:val="26"/>
        </w:rPr>
        <w:t>. Logo, é razoável e proporcional supor que o valor previsto para a contratação</w:t>
      </w:r>
      <w:r w:rsidR="00361EE5" w:rsidRPr="004E49C4">
        <w:rPr>
          <w:rFonts w:ascii="Cambria" w:hAnsi="Cambria" w:cs="Times New Roman"/>
          <w:sz w:val="26"/>
          <w:szCs w:val="26"/>
        </w:rPr>
        <w:t xml:space="preserve"> da Câmara Municipal não é compatível com a abrangência nos termos da Resolução SECOM 03/2018.</w:t>
      </w:r>
      <w:r w:rsidR="001711B3" w:rsidRPr="004E49C4">
        <w:rPr>
          <w:rFonts w:ascii="Cambria" w:hAnsi="Cambria" w:cs="Times New Roman"/>
          <w:sz w:val="26"/>
          <w:szCs w:val="26"/>
        </w:rPr>
        <w:t xml:space="preserve"> </w:t>
      </w:r>
      <w:r w:rsidR="00743FC8" w:rsidRPr="004E49C4">
        <w:rPr>
          <w:rFonts w:ascii="Cambria" w:hAnsi="Cambria" w:cs="Times New Roman"/>
          <w:sz w:val="26"/>
          <w:szCs w:val="26"/>
        </w:rPr>
        <w:t xml:space="preserve"> </w:t>
      </w:r>
    </w:p>
    <w:p w14:paraId="5C8F6E4A" w14:textId="77777777" w:rsidR="00F839C5" w:rsidRDefault="00F839C5" w:rsidP="00F839C5">
      <w:pPr>
        <w:spacing w:after="0" w:line="276" w:lineRule="auto"/>
        <w:ind w:left="567" w:hanging="567"/>
        <w:jc w:val="both"/>
        <w:rPr>
          <w:rFonts w:ascii="Cambria" w:hAnsi="Cambria" w:cs="Times New Roman"/>
          <w:sz w:val="26"/>
          <w:szCs w:val="26"/>
        </w:rPr>
      </w:pPr>
    </w:p>
    <w:p w14:paraId="0D39154E" w14:textId="77777777" w:rsidR="004E49C4" w:rsidRPr="004E49C4" w:rsidRDefault="004E49C4" w:rsidP="00F839C5">
      <w:pPr>
        <w:spacing w:after="0" w:line="276" w:lineRule="auto"/>
        <w:ind w:left="567" w:hanging="567"/>
        <w:jc w:val="both"/>
        <w:rPr>
          <w:rFonts w:ascii="Cambria" w:hAnsi="Cambria" w:cs="Times New Roman"/>
          <w:sz w:val="26"/>
          <w:szCs w:val="26"/>
        </w:rPr>
      </w:pPr>
    </w:p>
    <w:p w14:paraId="53580632" w14:textId="3D341060" w:rsidR="00867F2D" w:rsidRPr="004E49C4" w:rsidRDefault="00B21BEA" w:rsidP="00F839C5">
      <w:pPr>
        <w:pStyle w:val="PargrafodaLista"/>
        <w:numPr>
          <w:ilvl w:val="0"/>
          <w:numId w:val="2"/>
        </w:numPr>
        <w:spacing w:after="0" w:line="276" w:lineRule="auto"/>
        <w:ind w:left="567" w:hanging="567"/>
        <w:jc w:val="both"/>
        <w:rPr>
          <w:rFonts w:ascii="Cambria" w:hAnsi="Cambria" w:cs="Times New Roman"/>
          <w:sz w:val="26"/>
          <w:szCs w:val="26"/>
        </w:rPr>
      </w:pPr>
      <w:r w:rsidRPr="004E49C4">
        <w:rPr>
          <w:rFonts w:ascii="Cambria" w:hAnsi="Cambria" w:cs="Times New Roman"/>
          <w:sz w:val="26"/>
          <w:szCs w:val="26"/>
        </w:rPr>
        <w:t>Conclusão: As ações tê</w:t>
      </w:r>
      <w:r w:rsidR="00867F2D" w:rsidRPr="004E49C4">
        <w:rPr>
          <w:rFonts w:ascii="Cambria" w:hAnsi="Cambria" w:cs="Times New Roman"/>
          <w:sz w:val="26"/>
          <w:szCs w:val="26"/>
        </w:rPr>
        <w:t xml:space="preserve">m abrangência significativa, mas o valor </w:t>
      </w:r>
      <w:r w:rsidR="004A5832" w:rsidRPr="004E49C4">
        <w:rPr>
          <w:rFonts w:ascii="Cambria" w:hAnsi="Cambria" w:cs="Times New Roman"/>
          <w:sz w:val="26"/>
          <w:szCs w:val="26"/>
        </w:rPr>
        <w:t>estimado</w:t>
      </w:r>
      <w:r w:rsidR="00867F2D" w:rsidRPr="004E49C4">
        <w:rPr>
          <w:rFonts w:ascii="Cambria" w:hAnsi="Cambria" w:cs="Times New Roman"/>
          <w:sz w:val="26"/>
          <w:szCs w:val="26"/>
        </w:rPr>
        <w:t>, por ser para divulgação local</w:t>
      </w:r>
      <w:r w:rsidR="004234F2" w:rsidRPr="004E49C4">
        <w:rPr>
          <w:rFonts w:ascii="Cambria" w:hAnsi="Cambria" w:cs="Times New Roman"/>
          <w:sz w:val="26"/>
          <w:szCs w:val="26"/>
        </w:rPr>
        <w:t>,</w:t>
      </w:r>
      <w:r w:rsidR="00867F2D" w:rsidRPr="004E49C4">
        <w:rPr>
          <w:rFonts w:ascii="Cambria" w:hAnsi="Cambria" w:cs="Times New Roman"/>
          <w:sz w:val="26"/>
          <w:szCs w:val="26"/>
        </w:rPr>
        <w:t xml:space="preserve"> de ações </w:t>
      </w:r>
      <w:r w:rsidR="004234F2" w:rsidRPr="004E49C4">
        <w:rPr>
          <w:rFonts w:ascii="Cambria" w:hAnsi="Cambria" w:cs="Times New Roman"/>
          <w:sz w:val="26"/>
          <w:szCs w:val="26"/>
        </w:rPr>
        <w:t>de alcance restrito às competências</w:t>
      </w:r>
      <w:r w:rsidR="00867F2D" w:rsidRPr="004E49C4">
        <w:rPr>
          <w:rFonts w:ascii="Cambria" w:hAnsi="Cambria" w:cs="Times New Roman"/>
          <w:sz w:val="26"/>
          <w:szCs w:val="26"/>
        </w:rPr>
        <w:t xml:space="preserve"> da Câmara Municipal, é muito inferior ao estipulado</w:t>
      </w:r>
      <w:r w:rsidR="007000CC" w:rsidRPr="004E49C4">
        <w:rPr>
          <w:rFonts w:ascii="Cambria" w:hAnsi="Cambria" w:cs="Times New Roman"/>
          <w:sz w:val="26"/>
          <w:szCs w:val="26"/>
        </w:rPr>
        <w:t xml:space="preserve"> como compatível</w:t>
      </w:r>
      <w:r w:rsidR="00867F2D" w:rsidRPr="004E49C4">
        <w:rPr>
          <w:rFonts w:ascii="Cambria" w:hAnsi="Cambria" w:cs="Times New Roman"/>
          <w:sz w:val="26"/>
          <w:szCs w:val="26"/>
        </w:rPr>
        <w:t xml:space="preserve"> pela Administração Pública Federal</w:t>
      </w:r>
      <w:r w:rsidR="004234F2" w:rsidRPr="004E49C4">
        <w:rPr>
          <w:rFonts w:ascii="Cambria" w:hAnsi="Cambria" w:cs="Times New Roman"/>
          <w:sz w:val="26"/>
          <w:szCs w:val="26"/>
        </w:rPr>
        <w:t>. A</w:t>
      </w:r>
      <w:r w:rsidR="00867F2D" w:rsidRPr="004E49C4">
        <w:rPr>
          <w:rFonts w:ascii="Cambria" w:hAnsi="Cambria" w:cs="Times New Roman"/>
          <w:sz w:val="26"/>
          <w:szCs w:val="26"/>
        </w:rPr>
        <w:t xml:space="preserve"> dotação orçamentária prevista para a publicidade institucional é muito in</w:t>
      </w:r>
      <w:r w:rsidR="007000CC" w:rsidRPr="004E49C4">
        <w:rPr>
          <w:rFonts w:ascii="Cambria" w:hAnsi="Cambria" w:cs="Times New Roman"/>
          <w:sz w:val="26"/>
          <w:szCs w:val="26"/>
        </w:rPr>
        <w:t xml:space="preserve">ferior e, portanto, </w:t>
      </w:r>
      <w:r w:rsidR="007000CC" w:rsidRPr="004E49C4">
        <w:rPr>
          <w:rFonts w:ascii="Cambria" w:hAnsi="Cambria" w:cs="Times New Roman"/>
          <w:sz w:val="26"/>
          <w:szCs w:val="26"/>
        </w:rPr>
        <w:lastRenderedPageBreak/>
        <w:t>configura</w:t>
      </w:r>
      <w:r w:rsidR="00867F2D" w:rsidRPr="004E49C4">
        <w:rPr>
          <w:rFonts w:ascii="Cambria" w:hAnsi="Cambria" w:cs="Times New Roman"/>
          <w:sz w:val="26"/>
          <w:szCs w:val="26"/>
        </w:rPr>
        <w:t xml:space="preserve"> elemento limitador, </w:t>
      </w:r>
      <w:r w:rsidR="007000CC" w:rsidRPr="004E49C4">
        <w:rPr>
          <w:rFonts w:ascii="Cambria" w:hAnsi="Cambria" w:cs="Times New Roman"/>
          <w:sz w:val="26"/>
          <w:szCs w:val="26"/>
        </w:rPr>
        <w:t>satisfeito</w:t>
      </w:r>
      <w:r w:rsidR="004234F2" w:rsidRPr="004E49C4">
        <w:rPr>
          <w:rFonts w:ascii="Cambria" w:hAnsi="Cambria" w:cs="Times New Roman"/>
          <w:sz w:val="26"/>
          <w:szCs w:val="26"/>
        </w:rPr>
        <w:t xml:space="preserve"> assim o primeiro critério para o tipo de técnica e preço estabelecido pela Resolução SECOM 03/2019</w:t>
      </w:r>
      <w:r w:rsidR="00867F2D" w:rsidRPr="004E49C4">
        <w:rPr>
          <w:rFonts w:ascii="Cambria" w:hAnsi="Cambria" w:cs="Times New Roman"/>
          <w:sz w:val="26"/>
          <w:szCs w:val="26"/>
        </w:rPr>
        <w:t xml:space="preserve">. </w:t>
      </w:r>
    </w:p>
    <w:p w14:paraId="40802674" w14:textId="77777777" w:rsidR="00F839C5" w:rsidRDefault="00F839C5" w:rsidP="00F839C5">
      <w:pPr>
        <w:spacing w:after="0" w:line="276" w:lineRule="auto"/>
        <w:ind w:left="567" w:hanging="567"/>
        <w:jc w:val="both"/>
        <w:rPr>
          <w:rFonts w:ascii="Cambria" w:hAnsi="Cambria" w:cs="Times New Roman"/>
          <w:sz w:val="26"/>
          <w:szCs w:val="26"/>
        </w:rPr>
      </w:pPr>
    </w:p>
    <w:p w14:paraId="61F30E40" w14:textId="77777777" w:rsidR="004E49C4" w:rsidRPr="004E49C4" w:rsidRDefault="004E49C4" w:rsidP="00F839C5">
      <w:pPr>
        <w:spacing w:after="0" w:line="276" w:lineRule="auto"/>
        <w:ind w:left="567" w:hanging="567"/>
        <w:jc w:val="both"/>
        <w:rPr>
          <w:rFonts w:ascii="Cambria" w:hAnsi="Cambria" w:cs="Times New Roman"/>
          <w:sz w:val="26"/>
          <w:szCs w:val="26"/>
        </w:rPr>
      </w:pPr>
    </w:p>
    <w:p w14:paraId="7866E7D8" w14:textId="48DCFC67" w:rsidR="009F67C8" w:rsidRPr="004E49C4" w:rsidRDefault="00C9427E" w:rsidP="00F839C5">
      <w:pPr>
        <w:pStyle w:val="PargrafodaLista"/>
        <w:numPr>
          <w:ilvl w:val="0"/>
          <w:numId w:val="2"/>
        </w:numPr>
        <w:spacing w:after="0" w:line="276" w:lineRule="auto"/>
        <w:ind w:left="567" w:hanging="567"/>
        <w:jc w:val="both"/>
        <w:rPr>
          <w:rFonts w:ascii="Cambria" w:hAnsi="Cambria" w:cs="Times New Roman"/>
          <w:sz w:val="26"/>
          <w:szCs w:val="26"/>
        </w:rPr>
      </w:pPr>
      <w:r w:rsidRPr="004E49C4">
        <w:rPr>
          <w:rFonts w:ascii="Cambria" w:hAnsi="Cambria" w:cs="Times New Roman"/>
          <w:sz w:val="26"/>
          <w:szCs w:val="26"/>
        </w:rPr>
        <w:t>Quanto ao segundo critério, a</w:t>
      </w:r>
      <w:r w:rsidR="00A2205A" w:rsidRPr="004E49C4">
        <w:rPr>
          <w:rFonts w:ascii="Cambria" w:hAnsi="Cambria" w:cs="Times New Roman"/>
          <w:sz w:val="26"/>
          <w:szCs w:val="26"/>
        </w:rPr>
        <w:t xml:space="preserve"> adequada execução</w:t>
      </w:r>
      <w:r w:rsidR="00B21BEA" w:rsidRPr="004E49C4">
        <w:rPr>
          <w:rFonts w:ascii="Cambria" w:hAnsi="Cambria" w:cs="Times New Roman"/>
          <w:sz w:val="26"/>
          <w:szCs w:val="26"/>
        </w:rPr>
        <w:t xml:space="preserve"> contratual exig</w:t>
      </w:r>
      <w:r w:rsidRPr="004E49C4">
        <w:rPr>
          <w:rFonts w:ascii="Cambria" w:hAnsi="Cambria" w:cs="Times New Roman"/>
          <w:sz w:val="26"/>
          <w:szCs w:val="26"/>
        </w:rPr>
        <w:t>e</w:t>
      </w:r>
      <w:r w:rsidR="00B21BEA" w:rsidRPr="004E49C4">
        <w:rPr>
          <w:rFonts w:ascii="Cambria" w:hAnsi="Cambria" w:cs="Times New Roman"/>
          <w:sz w:val="26"/>
          <w:szCs w:val="26"/>
        </w:rPr>
        <w:t xml:space="preserve"> nível básico de qualificação técnica</w:t>
      </w:r>
      <w:r w:rsidRPr="004E49C4">
        <w:rPr>
          <w:rFonts w:ascii="Cambria" w:hAnsi="Cambria" w:cs="Times New Roman"/>
          <w:sz w:val="26"/>
          <w:szCs w:val="26"/>
        </w:rPr>
        <w:t xml:space="preserve">, tendo em vista que as ações a serem contratadas pela Câmara </w:t>
      </w:r>
      <w:r w:rsidR="007000CC" w:rsidRPr="004E49C4">
        <w:rPr>
          <w:rFonts w:ascii="Cambria" w:hAnsi="Cambria" w:cs="Times New Roman"/>
          <w:sz w:val="26"/>
          <w:szCs w:val="26"/>
        </w:rPr>
        <w:t>conforme se depreende do P</w:t>
      </w:r>
      <w:r w:rsidR="009F67C8" w:rsidRPr="004E49C4">
        <w:rPr>
          <w:rFonts w:ascii="Cambria" w:hAnsi="Cambria" w:cs="Times New Roman"/>
          <w:sz w:val="26"/>
          <w:szCs w:val="26"/>
        </w:rPr>
        <w:t xml:space="preserve">lano </w:t>
      </w:r>
      <w:r w:rsidR="007000CC" w:rsidRPr="004E49C4">
        <w:rPr>
          <w:rFonts w:ascii="Cambria" w:hAnsi="Cambria" w:cs="Times New Roman"/>
          <w:sz w:val="26"/>
          <w:szCs w:val="26"/>
        </w:rPr>
        <w:t>A</w:t>
      </w:r>
      <w:r w:rsidR="009F67C8" w:rsidRPr="004E49C4">
        <w:rPr>
          <w:rFonts w:ascii="Cambria" w:hAnsi="Cambria" w:cs="Times New Roman"/>
          <w:sz w:val="26"/>
          <w:szCs w:val="26"/>
        </w:rPr>
        <w:t xml:space="preserve">nual de Comunicações elaborado pela Assessoria de Comunicação (em anexo), </w:t>
      </w:r>
      <w:r w:rsidRPr="004E49C4">
        <w:rPr>
          <w:rFonts w:ascii="Cambria" w:hAnsi="Cambria" w:cs="Times New Roman"/>
          <w:sz w:val="26"/>
          <w:szCs w:val="26"/>
        </w:rPr>
        <w:t xml:space="preserve">não possuem complexidade </w:t>
      </w:r>
      <w:r w:rsidR="007C22E9" w:rsidRPr="004E49C4">
        <w:rPr>
          <w:rFonts w:ascii="Cambria" w:hAnsi="Cambria" w:cs="Times New Roman"/>
          <w:sz w:val="26"/>
          <w:szCs w:val="26"/>
        </w:rPr>
        <w:t xml:space="preserve">a ponto de exigir qualificação técnica especial. </w:t>
      </w:r>
    </w:p>
    <w:p w14:paraId="0DA1E334" w14:textId="77777777" w:rsidR="009F67C8" w:rsidRDefault="009F67C8" w:rsidP="009F67C8">
      <w:pPr>
        <w:pStyle w:val="PargrafodaLista"/>
        <w:rPr>
          <w:rFonts w:ascii="Cambria" w:hAnsi="Cambria" w:cs="Times New Roman"/>
          <w:sz w:val="26"/>
          <w:szCs w:val="26"/>
        </w:rPr>
      </w:pPr>
    </w:p>
    <w:p w14:paraId="4476A0F0" w14:textId="77777777" w:rsidR="004E49C4" w:rsidRPr="004E49C4" w:rsidRDefault="004E49C4" w:rsidP="009F67C8">
      <w:pPr>
        <w:pStyle w:val="PargrafodaLista"/>
        <w:rPr>
          <w:rFonts w:ascii="Cambria" w:hAnsi="Cambria" w:cs="Times New Roman"/>
          <w:sz w:val="26"/>
          <w:szCs w:val="26"/>
        </w:rPr>
      </w:pPr>
    </w:p>
    <w:p w14:paraId="5EA0F3CC" w14:textId="60CBD81A" w:rsidR="00624A5B" w:rsidRPr="004E49C4" w:rsidRDefault="007C22E9" w:rsidP="00F839C5">
      <w:pPr>
        <w:pStyle w:val="PargrafodaLista"/>
        <w:numPr>
          <w:ilvl w:val="0"/>
          <w:numId w:val="2"/>
        </w:numPr>
        <w:spacing w:after="0" w:line="276" w:lineRule="auto"/>
        <w:ind w:left="567" w:hanging="567"/>
        <w:jc w:val="both"/>
        <w:rPr>
          <w:rFonts w:ascii="Cambria" w:hAnsi="Cambria" w:cs="Times New Roman"/>
          <w:sz w:val="26"/>
          <w:szCs w:val="26"/>
        </w:rPr>
      </w:pPr>
      <w:r w:rsidRPr="004E49C4">
        <w:rPr>
          <w:rFonts w:ascii="Cambria" w:hAnsi="Cambria" w:cs="Times New Roman"/>
          <w:sz w:val="26"/>
          <w:szCs w:val="26"/>
        </w:rPr>
        <w:t xml:space="preserve">Portanto, após analises dos critérios, considerando a proporcionalidade, </w:t>
      </w:r>
      <w:r w:rsidR="007000CC" w:rsidRPr="004E49C4">
        <w:rPr>
          <w:rFonts w:ascii="Cambria" w:hAnsi="Cambria" w:cs="Times New Roman"/>
          <w:sz w:val="26"/>
          <w:szCs w:val="26"/>
        </w:rPr>
        <w:t xml:space="preserve">a </w:t>
      </w:r>
      <w:r w:rsidRPr="004E49C4">
        <w:rPr>
          <w:rFonts w:ascii="Cambria" w:hAnsi="Cambria" w:cs="Times New Roman"/>
          <w:sz w:val="26"/>
          <w:szCs w:val="26"/>
        </w:rPr>
        <w:t xml:space="preserve">razoabilidade e para criar as melhores condições de seleção de uma proposta vantajosa à Câmara Municipal, </w:t>
      </w:r>
      <w:r w:rsidRPr="004E49C4">
        <w:rPr>
          <w:rFonts w:ascii="Cambria" w:hAnsi="Cambria" w:cs="Times New Roman"/>
          <w:b/>
          <w:sz w:val="26"/>
          <w:szCs w:val="26"/>
        </w:rPr>
        <w:t>o t</w:t>
      </w:r>
      <w:r w:rsidR="00624A5B" w:rsidRPr="004E49C4">
        <w:rPr>
          <w:rFonts w:ascii="Cambria" w:hAnsi="Cambria" w:cs="Times New Roman"/>
          <w:b/>
          <w:sz w:val="26"/>
          <w:szCs w:val="26"/>
        </w:rPr>
        <w:t>ipo de licitação mais adequado</w:t>
      </w:r>
      <w:r w:rsidRPr="004E49C4">
        <w:rPr>
          <w:rFonts w:ascii="Cambria" w:hAnsi="Cambria" w:cs="Times New Roman"/>
          <w:b/>
          <w:sz w:val="26"/>
          <w:szCs w:val="26"/>
        </w:rPr>
        <w:t xml:space="preserve"> é o de</w:t>
      </w:r>
      <w:r w:rsidR="00624A5B" w:rsidRPr="004E49C4">
        <w:rPr>
          <w:rFonts w:ascii="Cambria" w:hAnsi="Cambria" w:cs="Times New Roman"/>
          <w:b/>
          <w:sz w:val="26"/>
          <w:szCs w:val="26"/>
        </w:rPr>
        <w:t xml:space="preserve"> técnica e preço</w:t>
      </w:r>
      <w:r w:rsidR="00624A5B" w:rsidRPr="004E49C4">
        <w:rPr>
          <w:rFonts w:ascii="Cambria" w:hAnsi="Cambria" w:cs="Times New Roman"/>
          <w:sz w:val="26"/>
          <w:szCs w:val="26"/>
        </w:rPr>
        <w:t>.</w:t>
      </w:r>
    </w:p>
    <w:p w14:paraId="0586FBEE" w14:textId="77777777" w:rsidR="00F839C5" w:rsidRDefault="00F839C5" w:rsidP="00F839C5">
      <w:pPr>
        <w:spacing w:after="0" w:line="276" w:lineRule="auto"/>
        <w:ind w:left="567" w:hanging="567"/>
        <w:jc w:val="both"/>
        <w:rPr>
          <w:rFonts w:ascii="Cambria" w:hAnsi="Cambria" w:cs="Times New Roman"/>
          <w:sz w:val="26"/>
          <w:szCs w:val="26"/>
        </w:rPr>
      </w:pPr>
    </w:p>
    <w:p w14:paraId="1609026A" w14:textId="77777777" w:rsidR="004E49C4" w:rsidRPr="004E49C4" w:rsidRDefault="004E49C4" w:rsidP="00F839C5">
      <w:pPr>
        <w:spacing w:after="0" w:line="276" w:lineRule="auto"/>
        <w:ind w:left="567" w:hanging="567"/>
        <w:jc w:val="both"/>
        <w:rPr>
          <w:rFonts w:ascii="Cambria" w:hAnsi="Cambria" w:cs="Times New Roman"/>
          <w:sz w:val="26"/>
          <w:szCs w:val="26"/>
        </w:rPr>
      </w:pPr>
    </w:p>
    <w:p w14:paraId="7E2E981B" w14:textId="5FE4233F" w:rsidR="002B2E21" w:rsidRPr="000D6C28" w:rsidRDefault="00563265" w:rsidP="009E7B42">
      <w:pPr>
        <w:pStyle w:val="PargrafodaLista"/>
        <w:numPr>
          <w:ilvl w:val="0"/>
          <w:numId w:val="2"/>
        </w:numPr>
        <w:spacing w:after="0" w:line="276" w:lineRule="auto"/>
        <w:ind w:left="567" w:hanging="567"/>
        <w:jc w:val="both"/>
        <w:rPr>
          <w:rFonts w:ascii="Cambria" w:hAnsi="Cambria"/>
          <w:sz w:val="24"/>
          <w:szCs w:val="24"/>
        </w:rPr>
      </w:pPr>
      <w:r w:rsidRPr="004E49C4">
        <w:rPr>
          <w:rFonts w:ascii="Cambria" w:hAnsi="Cambria" w:cs="Times New Roman"/>
          <w:sz w:val="26"/>
          <w:szCs w:val="26"/>
        </w:rPr>
        <w:t>A estimativa de preços de mercado, conforme art. 7º, § 2º, Inciso III da Lei 8.666/93, foi calculada de acordo com os descontos e honorários praticados em contratos vigentes de outro</w:t>
      </w:r>
      <w:r w:rsidR="00DE5D0B" w:rsidRPr="004E49C4">
        <w:rPr>
          <w:rFonts w:ascii="Cambria" w:hAnsi="Cambria" w:cs="Times New Roman"/>
          <w:sz w:val="26"/>
          <w:szCs w:val="26"/>
        </w:rPr>
        <w:t>s</w:t>
      </w:r>
      <w:r w:rsidRPr="004E49C4">
        <w:rPr>
          <w:rFonts w:ascii="Cambria" w:hAnsi="Cambria" w:cs="Times New Roman"/>
          <w:sz w:val="26"/>
          <w:szCs w:val="26"/>
        </w:rPr>
        <w:t xml:space="preserve"> órgãos da Administração Pública.</w:t>
      </w:r>
      <w:r w:rsidR="000D6C28" w:rsidRPr="004E49C4">
        <w:rPr>
          <w:rFonts w:ascii="Cambria" w:hAnsi="Cambria" w:cs="Times New Roman"/>
          <w:sz w:val="26"/>
          <w:szCs w:val="26"/>
        </w:rPr>
        <w:t xml:space="preserve"> </w:t>
      </w:r>
      <w:r w:rsidR="000D6C28" w:rsidRPr="004E49C4">
        <w:rPr>
          <w:rFonts w:ascii="Cambria" w:hAnsi="Cambria" w:cs="Times New Roman"/>
          <w:b/>
          <w:sz w:val="26"/>
          <w:szCs w:val="26"/>
        </w:rPr>
        <w:t>O orçamento estimado em pl</w:t>
      </w:r>
      <w:r w:rsidR="00D478C5" w:rsidRPr="004E49C4">
        <w:rPr>
          <w:rFonts w:ascii="Cambria" w:hAnsi="Cambria" w:cs="Times New Roman"/>
          <w:b/>
          <w:sz w:val="26"/>
          <w:szCs w:val="26"/>
        </w:rPr>
        <w:t>anilhas com os custos unitários</w:t>
      </w:r>
      <w:r w:rsidR="009F67C8" w:rsidRPr="004E49C4">
        <w:rPr>
          <w:rFonts w:ascii="Cambria" w:hAnsi="Cambria" w:cs="Times New Roman"/>
          <w:b/>
          <w:sz w:val="26"/>
          <w:szCs w:val="26"/>
        </w:rPr>
        <w:t xml:space="preserve">, de acordo com o Plano Anual de Publicidade, consta em anexo a ser especificado no item </w:t>
      </w:r>
      <w:r w:rsidR="00A1439B" w:rsidRPr="004E49C4">
        <w:rPr>
          <w:rFonts w:ascii="Cambria" w:hAnsi="Cambria" w:cs="Times New Roman"/>
          <w:b/>
          <w:sz w:val="26"/>
          <w:szCs w:val="26"/>
        </w:rPr>
        <w:t>16.1</w:t>
      </w:r>
      <w:r w:rsidR="002B2E21" w:rsidRPr="004E49C4">
        <w:rPr>
          <w:rFonts w:ascii="Cambria" w:hAnsi="Cambria" w:cs="Times New Roman"/>
          <w:b/>
          <w:sz w:val="26"/>
          <w:szCs w:val="26"/>
        </w:rPr>
        <w:t>.</w:t>
      </w:r>
    </w:p>
    <w:p w14:paraId="1B64C213" w14:textId="77777777" w:rsidR="00CE54FF" w:rsidRDefault="00CE54FF" w:rsidP="00DE5D0B">
      <w:pPr>
        <w:spacing w:after="0" w:line="276" w:lineRule="auto"/>
        <w:jc w:val="both"/>
      </w:pPr>
    </w:p>
    <w:p w14:paraId="303E7103" w14:textId="77777777" w:rsidR="000D6C28" w:rsidRDefault="000D6C28" w:rsidP="00DE5D0B">
      <w:pPr>
        <w:spacing w:after="0" w:line="276" w:lineRule="auto"/>
        <w:jc w:val="both"/>
        <w:sectPr w:rsidR="000D6C28" w:rsidSect="000D6C28">
          <w:footerReference w:type="default" r:id="rId8"/>
          <w:pgSz w:w="11906" w:h="16838"/>
          <w:pgMar w:top="3260" w:right="1701" w:bottom="1985" w:left="1701" w:header="709" w:footer="709" w:gutter="0"/>
          <w:cols w:space="708"/>
          <w:docGrid w:linePitch="360"/>
        </w:sectPr>
      </w:pPr>
    </w:p>
    <w:p w14:paraId="5C8E3459" w14:textId="77777777" w:rsidR="002B2E21" w:rsidRDefault="002B2E21" w:rsidP="00DE5D0B">
      <w:pPr>
        <w:spacing w:after="0" w:line="276" w:lineRule="auto"/>
        <w:jc w:val="both"/>
      </w:pPr>
    </w:p>
    <w:tbl>
      <w:tblPr>
        <w:tblStyle w:val="TabelaSimples4"/>
        <w:tblW w:w="15168" w:type="dxa"/>
        <w:tblInd w:w="-2552" w:type="dxa"/>
        <w:tblLook w:val="04A0" w:firstRow="1" w:lastRow="0" w:firstColumn="1" w:lastColumn="0" w:noHBand="0" w:noVBand="1"/>
      </w:tblPr>
      <w:tblGrid>
        <w:gridCol w:w="1962"/>
        <w:gridCol w:w="1866"/>
        <w:gridCol w:w="2105"/>
        <w:gridCol w:w="1187"/>
        <w:gridCol w:w="1684"/>
        <w:gridCol w:w="2112"/>
        <w:gridCol w:w="2409"/>
        <w:gridCol w:w="1843"/>
      </w:tblGrid>
      <w:tr w:rsidR="00CE54FF" w:rsidRPr="00CE54FF" w14:paraId="50B10AB4" w14:textId="77777777" w:rsidTr="00F839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2" w:type="dxa"/>
            <w:vAlign w:val="center"/>
            <w:hideMark/>
          </w:tcPr>
          <w:p w14:paraId="5D78AE14" w14:textId="77777777" w:rsidR="00C507D4" w:rsidRPr="00CE54FF" w:rsidRDefault="00C507D4" w:rsidP="00563265">
            <w:pPr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pt-BR"/>
              </w:rPr>
            </w:pPr>
            <w:r w:rsidRPr="00CE54FF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pt-BR"/>
              </w:rPr>
              <w:t>Agência</w:t>
            </w:r>
          </w:p>
        </w:tc>
        <w:tc>
          <w:tcPr>
            <w:tcW w:w="1866" w:type="dxa"/>
            <w:vAlign w:val="center"/>
            <w:hideMark/>
          </w:tcPr>
          <w:p w14:paraId="79BB256E" w14:textId="77777777" w:rsidR="00C507D4" w:rsidRPr="00CE54FF" w:rsidRDefault="00C507D4" w:rsidP="0056326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pt-BR"/>
              </w:rPr>
            </w:pPr>
            <w:r w:rsidRPr="00CE54FF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pt-BR"/>
              </w:rPr>
              <w:t>CNPJ</w:t>
            </w:r>
          </w:p>
        </w:tc>
        <w:tc>
          <w:tcPr>
            <w:tcW w:w="2105" w:type="dxa"/>
            <w:vAlign w:val="center"/>
            <w:hideMark/>
          </w:tcPr>
          <w:p w14:paraId="1B97E9F2" w14:textId="77777777" w:rsidR="00C507D4" w:rsidRPr="00CE54FF" w:rsidRDefault="00C507D4" w:rsidP="0056326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pt-BR"/>
              </w:rPr>
            </w:pPr>
            <w:r w:rsidRPr="00CE54FF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pt-BR"/>
              </w:rPr>
              <w:t>Contratante</w:t>
            </w:r>
          </w:p>
        </w:tc>
        <w:tc>
          <w:tcPr>
            <w:tcW w:w="1187" w:type="dxa"/>
            <w:vAlign w:val="center"/>
            <w:hideMark/>
          </w:tcPr>
          <w:p w14:paraId="2DF69B7E" w14:textId="77777777" w:rsidR="00C507D4" w:rsidRPr="00CE54FF" w:rsidRDefault="00C507D4" w:rsidP="0056326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pt-BR"/>
              </w:rPr>
            </w:pPr>
            <w:r w:rsidRPr="00CE54FF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pt-BR"/>
              </w:rPr>
              <w:t>Contrato</w:t>
            </w:r>
          </w:p>
        </w:tc>
        <w:tc>
          <w:tcPr>
            <w:tcW w:w="1684" w:type="dxa"/>
            <w:vAlign w:val="center"/>
            <w:hideMark/>
          </w:tcPr>
          <w:p w14:paraId="68B7FB8D" w14:textId="77777777" w:rsidR="00C507D4" w:rsidRPr="00CE54FF" w:rsidRDefault="00C507D4" w:rsidP="0056326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pt-BR"/>
              </w:rPr>
            </w:pPr>
            <w:r w:rsidRPr="00CE54FF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pt-BR"/>
              </w:rPr>
              <w:t>Vigência</w:t>
            </w:r>
          </w:p>
        </w:tc>
        <w:tc>
          <w:tcPr>
            <w:tcW w:w="2112" w:type="dxa"/>
            <w:vAlign w:val="center"/>
            <w:hideMark/>
          </w:tcPr>
          <w:p w14:paraId="753A34B3" w14:textId="77777777" w:rsidR="00C507D4" w:rsidRPr="00CE54FF" w:rsidRDefault="00C507D4" w:rsidP="0056326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pt-BR"/>
              </w:rPr>
            </w:pPr>
            <w:r w:rsidRPr="00CE54FF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pt-BR"/>
              </w:rPr>
              <w:t>Valor do Contrato</w:t>
            </w:r>
          </w:p>
        </w:tc>
        <w:tc>
          <w:tcPr>
            <w:tcW w:w="2409" w:type="dxa"/>
            <w:vAlign w:val="center"/>
            <w:hideMark/>
          </w:tcPr>
          <w:p w14:paraId="1C245759" w14:textId="758DC963" w:rsidR="00B26EED" w:rsidRDefault="00C507D4" w:rsidP="00F839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t-BR"/>
              </w:rPr>
            </w:pPr>
            <w:r w:rsidRPr="00CE54F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t-BR"/>
              </w:rPr>
              <w:t>Desconto sobre os custos internos</w:t>
            </w:r>
          </w:p>
          <w:p w14:paraId="1FD625FD" w14:textId="77777777" w:rsidR="00C507D4" w:rsidRDefault="00C507D4" w:rsidP="00F839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t-BR"/>
              </w:rPr>
            </w:pPr>
            <w:r w:rsidRPr="00CE54F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t-BR"/>
              </w:rPr>
              <w:t>Tabela SINAPRO</w:t>
            </w:r>
          </w:p>
          <w:p w14:paraId="5504A71E" w14:textId="3937A8A1" w:rsidR="00B26EED" w:rsidRPr="00CE54FF" w:rsidRDefault="00B26EED" w:rsidP="00F839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843" w:type="dxa"/>
            <w:vAlign w:val="center"/>
            <w:hideMark/>
          </w:tcPr>
          <w:p w14:paraId="2E8C1FE9" w14:textId="5B73CD3B" w:rsidR="00C507D4" w:rsidRPr="00CE54FF" w:rsidRDefault="00C507D4" w:rsidP="00F839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t-BR"/>
              </w:rPr>
            </w:pPr>
            <w:r w:rsidRPr="00CE54F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t-BR"/>
              </w:rPr>
              <w:t xml:space="preserve">Honorários sobre </w:t>
            </w:r>
            <w:r w:rsidR="00B26EED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t-BR"/>
              </w:rPr>
              <w:t xml:space="preserve">outros </w:t>
            </w:r>
            <w:r w:rsidRPr="00CE54F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t-BR"/>
              </w:rPr>
              <w:t>serviços</w:t>
            </w:r>
          </w:p>
        </w:tc>
      </w:tr>
      <w:tr w:rsidR="00CE54FF" w:rsidRPr="00CE54FF" w14:paraId="423FF4AA" w14:textId="77777777" w:rsidTr="00B26E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2" w:type="dxa"/>
            <w:hideMark/>
          </w:tcPr>
          <w:p w14:paraId="4FA9F36C" w14:textId="77777777" w:rsidR="00B26EED" w:rsidRDefault="00B26EED" w:rsidP="00C507D4">
            <w:pP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t-BR"/>
              </w:rPr>
            </w:pPr>
          </w:p>
          <w:p w14:paraId="45EC5F5C" w14:textId="59A877C8" w:rsidR="00C507D4" w:rsidRDefault="0011182F" w:rsidP="00C507D4">
            <w:pP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t-BR"/>
              </w:rPr>
              <w:t xml:space="preserve">Idea Publicidade </w:t>
            </w:r>
            <w:proofErr w:type="spellStart"/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t-BR"/>
              </w:rPr>
              <w:t>Ltda</w:t>
            </w:r>
            <w:proofErr w:type="spellEnd"/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t-BR"/>
              </w:rPr>
              <w:t>, -ME</w:t>
            </w:r>
          </w:p>
          <w:p w14:paraId="32F48C29" w14:textId="77777777" w:rsidR="00B26EED" w:rsidRPr="00CE54FF" w:rsidRDefault="00B26EED" w:rsidP="00C507D4">
            <w:pP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866" w:type="dxa"/>
            <w:vAlign w:val="center"/>
            <w:hideMark/>
          </w:tcPr>
          <w:p w14:paraId="6AB1C288" w14:textId="625C79EB" w:rsidR="00C507D4" w:rsidRPr="00CE54FF" w:rsidRDefault="0011182F" w:rsidP="00CE54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t-BR"/>
              </w:rPr>
              <w:t>10.341.538/0001-13</w:t>
            </w:r>
          </w:p>
        </w:tc>
        <w:tc>
          <w:tcPr>
            <w:tcW w:w="2105" w:type="dxa"/>
            <w:vAlign w:val="center"/>
            <w:hideMark/>
          </w:tcPr>
          <w:p w14:paraId="4080B9BE" w14:textId="787BBAB3" w:rsidR="00C507D4" w:rsidRPr="00CE54FF" w:rsidRDefault="00C507D4" w:rsidP="001118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t-BR"/>
              </w:rPr>
            </w:pPr>
            <w:r w:rsidRPr="00CE54F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t-BR"/>
              </w:rPr>
              <w:t>Prefeitura</w:t>
            </w:r>
            <w:r w:rsidR="0011182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t-BR"/>
              </w:rPr>
              <w:t xml:space="preserve"> Municipal</w:t>
            </w:r>
            <w:r w:rsidRPr="00CE54F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t-BR"/>
              </w:rPr>
              <w:t xml:space="preserve"> de </w:t>
            </w:r>
            <w:r w:rsidR="0011182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t-BR"/>
              </w:rPr>
              <w:t>Extrema</w:t>
            </w:r>
          </w:p>
        </w:tc>
        <w:tc>
          <w:tcPr>
            <w:tcW w:w="1187" w:type="dxa"/>
            <w:vAlign w:val="center"/>
            <w:hideMark/>
          </w:tcPr>
          <w:p w14:paraId="25627BCD" w14:textId="5C4132C5" w:rsidR="00C507D4" w:rsidRPr="00CE54FF" w:rsidRDefault="0011182F" w:rsidP="00CE54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t-BR"/>
              </w:rPr>
              <w:t>9</w:t>
            </w:r>
            <w:r w:rsidR="00C507D4" w:rsidRPr="00CE54F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t-BR"/>
              </w:rPr>
              <w:t>5/2019</w:t>
            </w:r>
          </w:p>
        </w:tc>
        <w:tc>
          <w:tcPr>
            <w:tcW w:w="1684" w:type="dxa"/>
            <w:vAlign w:val="center"/>
            <w:hideMark/>
          </w:tcPr>
          <w:p w14:paraId="4E342FC7" w14:textId="5F0CB24F" w:rsidR="00C507D4" w:rsidRPr="00CE54FF" w:rsidRDefault="0011182F" w:rsidP="001118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Calibri"/>
                <w:sz w:val="20"/>
                <w:szCs w:val="20"/>
                <w:lang w:eastAsia="pt-BR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pt-BR"/>
              </w:rPr>
              <w:t>02</w:t>
            </w:r>
            <w:r w:rsidR="00C507D4" w:rsidRPr="00CE54FF">
              <w:rPr>
                <w:rFonts w:ascii="Cambria" w:eastAsia="Times New Roman" w:hAnsi="Cambria" w:cs="Calibri"/>
                <w:sz w:val="20"/>
                <w:szCs w:val="20"/>
                <w:lang w:eastAsia="pt-BR"/>
              </w:rPr>
              <w:t>/0</w:t>
            </w:r>
            <w:r>
              <w:rPr>
                <w:rFonts w:ascii="Cambria" w:eastAsia="Times New Roman" w:hAnsi="Cambria" w:cs="Calibri"/>
                <w:sz w:val="20"/>
                <w:szCs w:val="20"/>
                <w:lang w:eastAsia="pt-BR"/>
              </w:rPr>
              <w:t>5</w:t>
            </w:r>
            <w:r w:rsidR="00C507D4" w:rsidRPr="00CE54FF">
              <w:rPr>
                <w:rFonts w:ascii="Cambria" w:eastAsia="Times New Roman" w:hAnsi="Cambria" w:cs="Calibri"/>
                <w:sz w:val="20"/>
                <w:szCs w:val="20"/>
                <w:lang w:eastAsia="pt-BR"/>
              </w:rPr>
              <w:t>/202</w:t>
            </w:r>
            <w:r w:rsidR="007C22E9" w:rsidRPr="00CE54FF">
              <w:rPr>
                <w:rFonts w:ascii="Cambria" w:eastAsia="Times New Roman" w:hAnsi="Cambria" w:cs="Calibri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2112" w:type="dxa"/>
            <w:noWrap/>
            <w:vAlign w:val="center"/>
            <w:hideMark/>
          </w:tcPr>
          <w:p w14:paraId="4319C9FF" w14:textId="7E0A5936" w:rsidR="00C507D4" w:rsidRPr="00CE54FF" w:rsidRDefault="00C507D4" w:rsidP="00CE54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t-BR"/>
              </w:rPr>
            </w:pPr>
            <w:r w:rsidRPr="00CE54F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t-BR"/>
              </w:rPr>
              <w:t>R$    1.800.000,00</w:t>
            </w:r>
          </w:p>
        </w:tc>
        <w:tc>
          <w:tcPr>
            <w:tcW w:w="2409" w:type="dxa"/>
            <w:vAlign w:val="center"/>
            <w:hideMark/>
          </w:tcPr>
          <w:p w14:paraId="4F671A45" w14:textId="6A287BED" w:rsidR="00C507D4" w:rsidRPr="00CE54FF" w:rsidRDefault="0011182F" w:rsidP="00CE54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pt-BR"/>
              </w:rPr>
              <w:t>91</w:t>
            </w:r>
            <w:r w:rsidR="00C507D4" w:rsidRPr="00CE54FF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pt-BR"/>
              </w:rPr>
              <w:t>%</w:t>
            </w:r>
          </w:p>
        </w:tc>
        <w:tc>
          <w:tcPr>
            <w:tcW w:w="1843" w:type="dxa"/>
            <w:noWrap/>
            <w:vAlign w:val="center"/>
            <w:hideMark/>
          </w:tcPr>
          <w:p w14:paraId="4167B2B7" w14:textId="2F1357BA" w:rsidR="00C507D4" w:rsidRPr="00CE54FF" w:rsidRDefault="0011182F" w:rsidP="00CE54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pt-BR"/>
              </w:rPr>
              <w:t>7</w:t>
            </w:r>
            <w:r w:rsidR="00C507D4" w:rsidRPr="00CE54FF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pt-BR"/>
              </w:rPr>
              <w:t>%</w:t>
            </w:r>
            <w:r w:rsidR="00CE54FF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pt-BR"/>
              </w:rPr>
              <w:t>*</w:t>
            </w:r>
          </w:p>
        </w:tc>
      </w:tr>
      <w:tr w:rsidR="00CE54FF" w:rsidRPr="00CE54FF" w14:paraId="01A6361B" w14:textId="77777777" w:rsidTr="00B26EED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2" w:type="dxa"/>
            <w:hideMark/>
          </w:tcPr>
          <w:p w14:paraId="02D74431" w14:textId="77777777" w:rsidR="00B26EED" w:rsidRDefault="00B26EED" w:rsidP="00C507D4">
            <w:pP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t-BR"/>
              </w:rPr>
            </w:pPr>
          </w:p>
          <w:p w14:paraId="175FC234" w14:textId="77777777" w:rsidR="00C507D4" w:rsidRDefault="00C507D4" w:rsidP="00C507D4">
            <w:pP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t-BR"/>
              </w:rPr>
            </w:pPr>
            <w:r w:rsidRPr="00CE54FF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t-BR"/>
              </w:rPr>
              <w:t>Vitrine Comunicação Ltda. EPP</w:t>
            </w:r>
          </w:p>
          <w:p w14:paraId="2A9A03F6" w14:textId="77777777" w:rsidR="00B26EED" w:rsidRPr="00CE54FF" w:rsidRDefault="00B26EED" w:rsidP="00C507D4">
            <w:pP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866" w:type="dxa"/>
            <w:vAlign w:val="center"/>
            <w:hideMark/>
          </w:tcPr>
          <w:p w14:paraId="7196C4EA" w14:textId="77777777" w:rsidR="00C507D4" w:rsidRPr="00CE54FF" w:rsidRDefault="00C507D4" w:rsidP="00CE54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t-BR"/>
              </w:rPr>
            </w:pPr>
            <w:r w:rsidRPr="00CE54FF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t-BR"/>
              </w:rPr>
              <w:t>07.364.767/0001-36</w:t>
            </w:r>
          </w:p>
        </w:tc>
        <w:tc>
          <w:tcPr>
            <w:tcW w:w="2105" w:type="dxa"/>
            <w:vAlign w:val="center"/>
            <w:hideMark/>
          </w:tcPr>
          <w:p w14:paraId="400D28F6" w14:textId="6FCF6EC1" w:rsidR="00C507D4" w:rsidRPr="00CE54FF" w:rsidRDefault="00C507D4" w:rsidP="00CE54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t-BR"/>
              </w:rPr>
            </w:pPr>
            <w:r w:rsidRPr="00CE54F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t-BR"/>
              </w:rPr>
              <w:t>Prefeitura</w:t>
            </w:r>
            <w:r w:rsidR="0011182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t-BR"/>
              </w:rPr>
              <w:t xml:space="preserve"> Municipal</w:t>
            </w:r>
            <w:r w:rsidRPr="00CE54F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t-BR"/>
              </w:rPr>
              <w:t xml:space="preserve"> de Ouro Preto</w:t>
            </w:r>
          </w:p>
        </w:tc>
        <w:tc>
          <w:tcPr>
            <w:tcW w:w="1187" w:type="dxa"/>
            <w:vAlign w:val="center"/>
            <w:hideMark/>
          </w:tcPr>
          <w:p w14:paraId="53E94B32" w14:textId="77777777" w:rsidR="00C507D4" w:rsidRPr="00CE54FF" w:rsidRDefault="00C507D4" w:rsidP="00CE54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t-BR"/>
              </w:rPr>
            </w:pPr>
            <w:r w:rsidRPr="00CE54F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t-BR"/>
              </w:rPr>
              <w:t>01/2018</w:t>
            </w:r>
          </w:p>
        </w:tc>
        <w:tc>
          <w:tcPr>
            <w:tcW w:w="1684" w:type="dxa"/>
            <w:vAlign w:val="center"/>
            <w:hideMark/>
          </w:tcPr>
          <w:p w14:paraId="37F6913C" w14:textId="77777777" w:rsidR="00C507D4" w:rsidRPr="00CE54FF" w:rsidRDefault="00C507D4" w:rsidP="00CE54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Calibri"/>
                <w:sz w:val="20"/>
                <w:szCs w:val="20"/>
                <w:lang w:eastAsia="pt-BR"/>
              </w:rPr>
            </w:pPr>
            <w:r w:rsidRPr="00CE54FF">
              <w:rPr>
                <w:rFonts w:ascii="Cambria" w:eastAsia="Times New Roman" w:hAnsi="Cambria" w:cs="Calibri"/>
                <w:sz w:val="20"/>
                <w:szCs w:val="20"/>
                <w:lang w:eastAsia="pt-BR"/>
              </w:rPr>
              <w:t>23/10/2021</w:t>
            </w:r>
          </w:p>
        </w:tc>
        <w:tc>
          <w:tcPr>
            <w:tcW w:w="2112" w:type="dxa"/>
            <w:vAlign w:val="center"/>
            <w:hideMark/>
          </w:tcPr>
          <w:p w14:paraId="092E7CFF" w14:textId="14A71F85" w:rsidR="00C507D4" w:rsidRPr="00CE54FF" w:rsidRDefault="00C507D4" w:rsidP="00CE54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t-BR"/>
              </w:rPr>
            </w:pPr>
            <w:r w:rsidRPr="00CE54F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t-BR"/>
              </w:rPr>
              <w:t>R$    1.000.000,00</w:t>
            </w:r>
          </w:p>
        </w:tc>
        <w:tc>
          <w:tcPr>
            <w:tcW w:w="2409" w:type="dxa"/>
            <w:vAlign w:val="center"/>
            <w:hideMark/>
          </w:tcPr>
          <w:p w14:paraId="577E0014" w14:textId="77777777" w:rsidR="00C507D4" w:rsidRPr="00CE54FF" w:rsidRDefault="00C507D4" w:rsidP="00CE54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pt-BR"/>
              </w:rPr>
            </w:pPr>
            <w:r w:rsidRPr="00CE54FF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pt-BR"/>
              </w:rPr>
              <w:t>95%</w:t>
            </w:r>
          </w:p>
        </w:tc>
        <w:tc>
          <w:tcPr>
            <w:tcW w:w="1843" w:type="dxa"/>
            <w:noWrap/>
            <w:vAlign w:val="center"/>
            <w:hideMark/>
          </w:tcPr>
          <w:p w14:paraId="17D5D702" w14:textId="6B246947" w:rsidR="00C507D4" w:rsidRPr="00CE54FF" w:rsidRDefault="00C507D4" w:rsidP="00CE54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pt-BR"/>
              </w:rPr>
            </w:pPr>
            <w:r w:rsidRPr="00CE54FF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pt-BR"/>
              </w:rPr>
              <w:t>5%</w:t>
            </w:r>
            <w:r w:rsidR="00CE54FF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pt-BR"/>
              </w:rPr>
              <w:t>**</w:t>
            </w:r>
          </w:p>
        </w:tc>
      </w:tr>
      <w:tr w:rsidR="00CE54FF" w:rsidRPr="00CE54FF" w14:paraId="23925FDD" w14:textId="77777777" w:rsidTr="00B26E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2" w:type="dxa"/>
            <w:hideMark/>
          </w:tcPr>
          <w:p w14:paraId="10D7986A" w14:textId="77777777" w:rsidR="00B26EED" w:rsidRDefault="00B26EED" w:rsidP="00C507D4">
            <w:pP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t-BR"/>
              </w:rPr>
            </w:pPr>
          </w:p>
          <w:p w14:paraId="39FEE656" w14:textId="77777777" w:rsidR="00C507D4" w:rsidRDefault="00C507D4" w:rsidP="00C507D4">
            <w:pP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t-BR"/>
              </w:rPr>
            </w:pPr>
            <w:r w:rsidRPr="00CE54FF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t-BR"/>
              </w:rPr>
              <w:t>Octopus Comunicação Ltda.</w:t>
            </w:r>
          </w:p>
          <w:p w14:paraId="60765D22" w14:textId="77777777" w:rsidR="00B26EED" w:rsidRPr="00CE54FF" w:rsidRDefault="00B26EED" w:rsidP="00C507D4">
            <w:pP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866" w:type="dxa"/>
            <w:vAlign w:val="center"/>
            <w:hideMark/>
          </w:tcPr>
          <w:p w14:paraId="37DFCB74" w14:textId="77777777" w:rsidR="00C507D4" w:rsidRPr="00CE54FF" w:rsidRDefault="00C507D4" w:rsidP="00CE54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t-BR"/>
              </w:rPr>
            </w:pPr>
            <w:r w:rsidRPr="00CE54FF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t-BR"/>
              </w:rPr>
              <w:t>50.185.198/0001-01</w:t>
            </w:r>
          </w:p>
        </w:tc>
        <w:tc>
          <w:tcPr>
            <w:tcW w:w="2105" w:type="dxa"/>
            <w:vAlign w:val="center"/>
            <w:hideMark/>
          </w:tcPr>
          <w:p w14:paraId="1F8CE7E0" w14:textId="77777777" w:rsidR="00C507D4" w:rsidRPr="00CE54FF" w:rsidRDefault="00C507D4" w:rsidP="00CE54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t-BR"/>
              </w:rPr>
            </w:pPr>
            <w:r w:rsidRPr="00CE54F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t-BR"/>
              </w:rPr>
              <w:t>Câmara Municipal de São Paulo</w:t>
            </w:r>
          </w:p>
        </w:tc>
        <w:tc>
          <w:tcPr>
            <w:tcW w:w="1187" w:type="dxa"/>
            <w:vAlign w:val="center"/>
            <w:hideMark/>
          </w:tcPr>
          <w:p w14:paraId="7BA841D5" w14:textId="77777777" w:rsidR="00C507D4" w:rsidRPr="00CE54FF" w:rsidRDefault="00C507D4" w:rsidP="00CE54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t-BR"/>
              </w:rPr>
            </w:pPr>
            <w:r w:rsidRPr="00CE54F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t-BR"/>
              </w:rPr>
              <w:t>04/2019</w:t>
            </w:r>
          </w:p>
        </w:tc>
        <w:tc>
          <w:tcPr>
            <w:tcW w:w="1684" w:type="dxa"/>
            <w:noWrap/>
            <w:vAlign w:val="center"/>
            <w:hideMark/>
          </w:tcPr>
          <w:p w14:paraId="00F270D5" w14:textId="79F54044" w:rsidR="00C507D4" w:rsidRPr="00CE54FF" w:rsidRDefault="00C507D4" w:rsidP="00CE54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Calibri"/>
                <w:sz w:val="20"/>
                <w:szCs w:val="20"/>
                <w:lang w:eastAsia="pt-BR"/>
              </w:rPr>
            </w:pPr>
            <w:r w:rsidRPr="00CE54FF">
              <w:rPr>
                <w:rFonts w:ascii="Cambria" w:eastAsia="Times New Roman" w:hAnsi="Cambria" w:cs="Calibri"/>
                <w:sz w:val="20"/>
                <w:szCs w:val="20"/>
                <w:lang w:eastAsia="pt-BR"/>
              </w:rPr>
              <w:t>19/02/202</w:t>
            </w:r>
            <w:r w:rsidR="007C22E9" w:rsidRPr="00CE54FF">
              <w:rPr>
                <w:rFonts w:ascii="Cambria" w:eastAsia="Times New Roman" w:hAnsi="Cambria" w:cs="Calibri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2112" w:type="dxa"/>
            <w:vAlign w:val="center"/>
            <w:hideMark/>
          </w:tcPr>
          <w:p w14:paraId="6FDF56F2" w14:textId="074E19B3" w:rsidR="00C507D4" w:rsidRPr="00CE54FF" w:rsidRDefault="00C507D4" w:rsidP="00CE54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t-BR"/>
              </w:rPr>
            </w:pPr>
            <w:r w:rsidRPr="00CE54F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t-BR"/>
              </w:rPr>
              <w:t>R$ 27.173.950,00</w:t>
            </w:r>
          </w:p>
        </w:tc>
        <w:tc>
          <w:tcPr>
            <w:tcW w:w="2409" w:type="dxa"/>
            <w:vAlign w:val="center"/>
            <w:hideMark/>
          </w:tcPr>
          <w:p w14:paraId="66176B43" w14:textId="77777777" w:rsidR="00C507D4" w:rsidRPr="00CE54FF" w:rsidRDefault="00C507D4" w:rsidP="00CE54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pt-BR"/>
              </w:rPr>
            </w:pPr>
            <w:r w:rsidRPr="00CE54FF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pt-BR"/>
              </w:rPr>
              <w:t>95%</w:t>
            </w:r>
          </w:p>
        </w:tc>
        <w:tc>
          <w:tcPr>
            <w:tcW w:w="1843" w:type="dxa"/>
            <w:noWrap/>
            <w:vAlign w:val="center"/>
            <w:hideMark/>
          </w:tcPr>
          <w:p w14:paraId="2B7ADD8E" w14:textId="6EE7CA57" w:rsidR="00C507D4" w:rsidRPr="00CE54FF" w:rsidRDefault="00C507D4" w:rsidP="00CE54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pt-BR"/>
              </w:rPr>
            </w:pPr>
            <w:r w:rsidRPr="00CE54FF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pt-BR"/>
              </w:rPr>
              <w:t>1%</w:t>
            </w:r>
            <w:r w:rsidR="00CE54FF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pt-BR"/>
              </w:rPr>
              <w:t>***</w:t>
            </w:r>
          </w:p>
        </w:tc>
      </w:tr>
      <w:tr w:rsidR="00CE54FF" w:rsidRPr="00CE54FF" w14:paraId="4EFDC741" w14:textId="77777777" w:rsidTr="00B26EED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2" w:type="dxa"/>
            <w:hideMark/>
          </w:tcPr>
          <w:p w14:paraId="757C0C82" w14:textId="77777777" w:rsidR="00B26EED" w:rsidRDefault="00B26EED" w:rsidP="00C507D4">
            <w:pP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t-BR"/>
              </w:rPr>
            </w:pPr>
          </w:p>
          <w:p w14:paraId="32F8E0DF" w14:textId="77777777" w:rsidR="00C507D4" w:rsidRDefault="00C507D4" w:rsidP="00C507D4">
            <w:pP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t-BR"/>
              </w:rPr>
            </w:pPr>
            <w:r w:rsidRPr="00CE54FF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t-BR"/>
              </w:rPr>
              <w:t>Visualize Assessoria de Comunicação Ltda. EPP</w:t>
            </w:r>
          </w:p>
          <w:p w14:paraId="41745B81" w14:textId="77777777" w:rsidR="00B26EED" w:rsidRPr="00CE54FF" w:rsidRDefault="00B26EED" w:rsidP="00C507D4">
            <w:pP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866" w:type="dxa"/>
            <w:vAlign w:val="center"/>
            <w:hideMark/>
          </w:tcPr>
          <w:p w14:paraId="27E742E0" w14:textId="77777777" w:rsidR="00C507D4" w:rsidRPr="00CE54FF" w:rsidRDefault="00C507D4" w:rsidP="00CE54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t-BR"/>
              </w:rPr>
            </w:pPr>
            <w:r w:rsidRPr="00CE54FF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t-BR"/>
              </w:rPr>
              <w:t>05.432.160/0001-23</w:t>
            </w:r>
          </w:p>
        </w:tc>
        <w:tc>
          <w:tcPr>
            <w:tcW w:w="2105" w:type="dxa"/>
            <w:vAlign w:val="center"/>
            <w:hideMark/>
          </w:tcPr>
          <w:p w14:paraId="6DFD4B23" w14:textId="77777777" w:rsidR="00C507D4" w:rsidRPr="00CE54FF" w:rsidRDefault="00C507D4" w:rsidP="00CE54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t-BR"/>
              </w:rPr>
            </w:pPr>
            <w:r w:rsidRPr="00CE54F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t-BR"/>
              </w:rPr>
              <w:t>Prefeitura Municipal de Pouso Alegre</w:t>
            </w:r>
          </w:p>
        </w:tc>
        <w:tc>
          <w:tcPr>
            <w:tcW w:w="1187" w:type="dxa"/>
            <w:vAlign w:val="center"/>
            <w:hideMark/>
          </w:tcPr>
          <w:p w14:paraId="29386DA9" w14:textId="77777777" w:rsidR="00C507D4" w:rsidRPr="00CE54FF" w:rsidRDefault="00C507D4" w:rsidP="00CE54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t-BR"/>
              </w:rPr>
            </w:pPr>
            <w:r w:rsidRPr="00CE54F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t-BR"/>
              </w:rPr>
              <w:t>18/2019</w:t>
            </w:r>
          </w:p>
        </w:tc>
        <w:tc>
          <w:tcPr>
            <w:tcW w:w="1684" w:type="dxa"/>
            <w:vAlign w:val="center"/>
            <w:hideMark/>
          </w:tcPr>
          <w:p w14:paraId="74D3AE41" w14:textId="77777777" w:rsidR="00C507D4" w:rsidRPr="00CE54FF" w:rsidRDefault="00C507D4" w:rsidP="00CE54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Calibri"/>
                <w:sz w:val="20"/>
                <w:szCs w:val="20"/>
                <w:lang w:eastAsia="pt-BR"/>
              </w:rPr>
            </w:pPr>
            <w:r w:rsidRPr="00CE54FF">
              <w:rPr>
                <w:rFonts w:ascii="Cambria" w:eastAsia="Times New Roman" w:hAnsi="Cambria" w:cs="Calibri"/>
                <w:sz w:val="20"/>
                <w:szCs w:val="20"/>
                <w:lang w:eastAsia="pt-BR"/>
              </w:rPr>
              <w:t>07/02/2021</w:t>
            </w:r>
          </w:p>
        </w:tc>
        <w:tc>
          <w:tcPr>
            <w:tcW w:w="2112" w:type="dxa"/>
            <w:vAlign w:val="center"/>
            <w:hideMark/>
          </w:tcPr>
          <w:p w14:paraId="77D0E6DA" w14:textId="615D3E96" w:rsidR="00C507D4" w:rsidRPr="00CE54FF" w:rsidRDefault="00C507D4" w:rsidP="00CE54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t-BR"/>
              </w:rPr>
            </w:pPr>
            <w:r w:rsidRPr="00CE54F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t-BR"/>
              </w:rPr>
              <w:t>R$   2.000.000,04</w:t>
            </w:r>
          </w:p>
        </w:tc>
        <w:tc>
          <w:tcPr>
            <w:tcW w:w="2409" w:type="dxa"/>
            <w:noWrap/>
            <w:vAlign w:val="center"/>
            <w:hideMark/>
          </w:tcPr>
          <w:p w14:paraId="2435211F" w14:textId="77777777" w:rsidR="00C507D4" w:rsidRPr="00CE54FF" w:rsidRDefault="00C507D4" w:rsidP="00CE54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pt-BR"/>
              </w:rPr>
            </w:pPr>
            <w:r w:rsidRPr="00CE54FF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pt-BR"/>
              </w:rPr>
              <w:t>75%</w:t>
            </w:r>
          </w:p>
        </w:tc>
        <w:tc>
          <w:tcPr>
            <w:tcW w:w="1843" w:type="dxa"/>
            <w:noWrap/>
            <w:vAlign w:val="center"/>
            <w:hideMark/>
          </w:tcPr>
          <w:p w14:paraId="254479B4" w14:textId="3B6CF211" w:rsidR="00C507D4" w:rsidRPr="00CE54FF" w:rsidRDefault="00C507D4" w:rsidP="00CE54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pt-BR"/>
              </w:rPr>
            </w:pPr>
            <w:r w:rsidRPr="00CE54FF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pt-BR"/>
              </w:rPr>
              <w:t>10%</w:t>
            </w:r>
            <w:r w:rsidR="00CE54FF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pt-BR"/>
              </w:rPr>
              <w:t>****</w:t>
            </w:r>
          </w:p>
        </w:tc>
      </w:tr>
      <w:tr w:rsidR="00CE54FF" w:rsidRPr="00CE54FF" w14:paraId="068BBF4F" w14:textId="77777777" w:rsidTr="00B26E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2" w:type="dxa"/>
            <w:hideMark/>
          </w:tcPr>
          <w:p w14:paraId="4444FFF3" w14:textId="77777777" w:rsidR="00CE54FF" w:rsidRDefault="00CE54FF" w:rsidP="00C507D4">
            <w:pP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pt-BR"/>
              </w:rPr>
            </w:pPr>
          </w:p>
          <w:p w14:paraId="261BF5CE" w14:textId="77777777" w:rsidR="00C507D4" w:rsidRDefault="00C507D4" w:rsidP="00C507D4">
            <w:pP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pt-BR"/>
              </w:rPr>
            </w:pPr>
            <w:r w:rsidRPr="00CE54FF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pt-BR"/>
              </w:rPr>
              <w:t>Media</w:t>
            </w:r>
          </w:p>
          <w:p w14:paraId="78D1F2C9" w14:textId="77777777" w:rsidR="00CE54FF" w:rsidRPr="00CE54FF" w:rsidRDefault="00CE54FF" w:rsidP="00C507D4">
            <w:pP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866" w:type="dxa"/>
            <w:noWrap/>
            <w:vAlign w:val="center"/>
            <w:hideMark/>
          </w:tcPr>
          <w:p w14:paraId="295BF19F" w14:textId="77777777" w:rsidR="00C507D4" w:rsidRPr="00CE54FF" w:rsidRDefault="00C507D4" w:rsidP="00CE54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105" w:type="dxa"/>
            <w:noWrap/>
            <w:vAlign w:val="center"/>
            <w:hideMark/>
          </w:tcPr>
          <w:p w14:paraId="47512A1E" w14:textId="77777777" w:rsidR="00C507D4" w:rsidRPr="00CE54FF" w:rsidRDefault="00C507D4" w:rsidP="00CE54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187" w:type="dxa"/>
            <w:noWrap/>
            <w:vAlign w:val="center"/>
            <w:hideMark/>
          </w:tcPr>
          <w:p w14:paraId="0FC99412" w14:textId="77777777" w:rsidR="00C507D4" w:rsidRPr="00CE54FF" w:rsidRDefault="00C507D4" w:rsidP="00CE54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684" w:type="dxa"/>
            <w:noWrap/>
            <w:vAlign w:val="center"/>
            <w:hideMark/>
          </w:tcPr>
          <w:p w14:paraId="434241D8" w14:textId="77777777" w:rsidR="00C507D4" w:rsidRPr="00CE54FF" w:rsidRDefault="00C507D4" w:rsidP="00CE54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112" w:type="dxa"/>
            <w:noWrap/>
            <w:vAlign w:val="center"/>
            <w:hideMark/>
          </w:tcPr>
          <w:p w14:paraId="5FE4C3FF" w14:textId="77777777" w:rsidR="00C507D4" w:rsidRPr="00CE54FF" w:rsidRDefault="00C507D4" w:rsidP="00CE54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409" w:type="dxa"/>
            <w:vAlign w:val="center"/>
            <w:hideMark/>
          </w:tcPr>
          <w:p w14:paraId="6640073E" w14:textId="1688387A" w:rsidR="00C507D4" w:rsidRPr="00B26EED" w:rsidRDefault="00E944ED" w:rsidP="00CE54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Calibri"/>
                <w:b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mbria" w:eastAsia="Times New Roman" w:hAnsi="Cambria" w:cs="Calibri"/>
                <w:b/>
                <w:color w:val="000000"/>
                <w:sz w:val="24"/>
                <w:szCs w:val="24"/>
                <w:lang w:eastAsia="pt-BR"/>
              </w:rPr>
              <w:t>89</w:t>
            </w:r>
            <w:r w:rsidR="00C507D4" w:rsidRPr="00B26EED">
              <w:rPr>
                <w:rFonts w:ascii="Cambria" w:eastAsia="Times New Roman" w:hAnsi="Cambria" w:cs="Calibri"/>
                <w:b/>
                <w:color w:val="000000"/>
                <w:sz w:val="24"/>
                <w:szCs w:val="24"/>
                <w:lang w:eastAsia="pt-BR"/>
              </w:rPr>
              <w:t>%</w:t>
            </w:r>
          </w:p>
        </w:tc>
        <w:tc>
          <w:tcPr>
            <w:tcW w:w="1843" w:type="dxa"/>
            <w:noWrap/>
            <w:vAlign w:val="center"/>
            <w:hideMark/>
          </w:tcPr>
          <w:p w14:paraId="4162CE29" w14:textId="17FD962A" w:rsidR="00C507D4" w:rsidRPr="00B26EED" w:rsidRDefault="00E944ED" w:rsidP="00CE54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Calibri"/>
                <w:b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mbria" w:eastAsia="Times New Roman" w:hAnsi="Cambria" w:cs="Calibri"/>
                <w:b/>
                <w:color w:val="000000"/>
                <w:sz w:val="24"/>
                <w:szCs w:val="24"/>
                <w:lang w:eastAsia="pt-BR"/>
              </w:rPr>
              <w:t>5</w:t>
            </w:r>
            <w:r w:rsidR="00C507D4" w:rsidRPr="00B26EED">
              <w:rPr>
                <w:rFonts w:ascii="Cambria" w:eastAsia="Times New Roman" w:hAnsi="Cambria" w:cs="Calibri"/>
                <w:b/>
                <w:color w:val="000000"/>
                <w:sz w:val="24"/>
                <w:szCs w:val="24"/>
                <w:lang w:eastAsia="pt-BR"/>
              </w:rPr>
              <w:t>,75%</w:t>
            </w:r>
          </w:p>
        </w:tc>
      </w:tr>
    </w:tbl>
    <w:p w14:paraId="3A36E6F5" w14:textId="77777777" w:rsidR="00C507D4" w:rsidRDefault="00C507D4" w:rsidP="00CE54FF">
      <w:pPr>
        <w:spacing w:after="0" w:line="276" w:lineRule="auto"/>
        <w:ind w:left="-851" w:hanging="567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279D1611" w14:textId="59359DEA" w:rsidR="00CE54FF" w:rsidRPr="00F839C5" w:rsidRDefault="00CE54FF" w:rsidP="00955F46">
      <w:pPr>
        <w:spacing w:after="0" w:line="240" w:lineRule="auto"/>
        <w:ind w:left="-851" w:hanging="567"/>
        <w:rPr>
          <w:rFonts w:ascii="Cambria" w:hAnsi="Cambria" w:cs="Arial"/>
          <w:color w:val="000000"/>
          <w:sz w:val="20"/>
          <w:szCs w:val="20"/>
          <w:shd w:val="clear" w:color="auto" w:fill="FFFFFF"/>
        </w:rPr>
      </w:pPr>
      <w:r w:rsidRPr="00F839C5">
        <w:rPr>
          <w:rFonts w:ascii="Cambria" w:hAnsi="Cambria" w:cs="Arial"/>
          <w:color w:val="000000"/>
          <w:sz w:val="20"/>
          <w:szCs w:val="20"/>
          <w:shd w:val="clear" w:color="auto" w:fill="FFFFFF"/>
        </w:rPr>
        <w:t>*</w:t>
      </w:r>
      <w:r w:rsidR="00AB1610" w:rsidRPr="00F839C5">
        <w:rPr>
          <w:rFonts w:ascii="Cambria" w:hAnsi="Cambria" w:cs="Arial"/>
          <w:color w:val="000000"/>
          <w:sz w:val="20"/>
          <w:szCs w:val="20"/>
          <w:shd w:val="clear" w:color="auto" w:fill="FFFFFF"/>
        </w:rPr>
        <w:t>”</w:t>
      </w:r>
      <w:r w:rsidRPr="00F839C5">
        <w:rPr>
          <w:rFonts w:ascii="Cambria" w:hAnsi="Cambria" w:cs="Arial"/>
          <w:color w:val="000000"/>
          <w:sz w:val="20"/>
          <w:szCs w:val="20"/>
          <w:shd w:val="clear" w:color="auto" w:fill="FFFFFF"/>
        </w:rPr>
        <w:t xml:space="preserve">Cláusula </w:t>
      </w:r>
      <w:r w:rsidR="0011182F">
        <w:rPr>
          <w:rFonts w:ascii="Cambria" w:hAnsi="Cambria" w:cs="Arial"/>
          <w:color w:val="000000"/>
          <w:sz w:val="20"/>
          <w:szCs w:val="20"/>
          <w:shd w:val="clear" w:color="auto" w:fill="FFFFFF"/>
        </w:rPr>
        <w:t>Quarta</w:t>
      </w:r>
      <w:r w:rsidR="00AB1610" w:rsidRPr="00F839C5">
        <w:rPr>
          <w:rFonts w:ascii="Cambria" w:hAnsi="Cambria" w:cs="Arial"/>
          <w:color w:val="000000"/>
          <w:sz w:val="20"/>
          <w:szCs w:val="20"/>
          <w:shd w:val="clear" w:color="auto" w:fill="FFFFFF"/>
        </w:rPr>
        <w:t xml:space="preserve"> – D</w:t>
      </w:r>
      <w:r w:rsidR="0011182F">
        <w:rPr>
          <w:rFonts w:ascii="Cambria" w:hAnsi="Cambria" w:cs="Arial"/>
          <w:color w:val="000000"/>
          <w:sz w:val="20"/>
          <w:szCs w:val="20"/>
          <w:shd w:val="clear" w:color="auto" w:fill="FFFFFF"/>
        </w:rPr>
        <w:t>o</w:t>
      </w:r>
      <w:r w:rsidR="00AB1610" w:rsidRPr="00F839C5">
        <w:rPr>
          <w:rFonts w:ascii="Cambria" w:hAnsi="Cambria" w:cs="Arial"/>
          <w:color w:val="000000"/>
          <w:sz w:val="20"/>
          <w:szCs w:val="20"/>
          <w:shd w:val="clear" w:color="auto" w:fill="FFFFFF"/>
        </w:rPr>
        <w:t xml:space="preserve"> </w:t>
      </w:r>
      <w:r w:rsidR="0011182F">
        <w:rPr>
          <w:rFonts w:ascii="Cambria" w:hAnsi="Cambria" w:cs="Arial"/>
          <w:color w:val="000000"/>
          <w:sz w:val="20"/>
          <w:szCs w:val="20"/>
          <w:shd w:val="clear" w:color="auto" w:fill="FFFFFF"/>
        </w:rPr>
        <w:t>Preço</w:t>
      </w:r>
      <w:r w:rsidR="00AB1610" w:rsidRPr="00F839C5">
        <w:rPr>
          <w:rFonts w:ascii="Cambria" w:hAnsi="Cambria" w:cs="Arial"/>
          <w:color w:val="000000"/>
          <w:sz w:val="20"/>
          <w:szCs w:val="20"/>
          <w:shd w:val="clear" w:color="auto" w:fill="FFFFFF"/>
        </w:rPr>
        <w:t xml:space="preserve">” – item </w:t>
      </w:r>
      <w:r w:rsidR="0011182F">
        <w:rPr>
          <w:rFonts w:ascii="Cambria" w:hAnsi="Cambria" w:cs="Arial"/>
          <w:color w:val="000000"/>
          <w:sz w:val="20"/>
          <w:szCs w:val="20"/>
          <w:shd w:val="clear" w:color="auto" w:fill="FFFFFF"/>
        </w:rPr>
        <w:t>4</w:t>
      </w:r>
      <w:r w:rsidR="00AB1610" w:rsidRPr="00F839C5">
        <w:rPr>
          <w:rFonts w:ascii="Cambria" w:hAnsi="Cambria" w:cs="Arial"/>
          <w:color w:val="000000"/>
          <w:sz w:val="20"/>
          <w:szCs w:val="20"/>
          <w:shd w:val="clear" w:color="auto" w:fill="FFFFFF"/>
        </w:rPr>
        <w:t>.2</w:t>
      </w:r>
      <w:r w:rsidR="00B26EED" w:rsidRPr="00F839C5">
        <w:rPr>
          <w:rFonts w:ascii="Cambria" w:hAnsi="Cambria" w:cs="Arial"/>
          <w:color w:val="000000"/>
          <w:sz w:val="20"/>
          <w:szCs w:val="20"/>
          <w:shd w:val="clear" w:color="auto" w:fill="FFFFFF"/>
        </w:rPr>
        <w:t>.</w:t>
      </w:r>
    </w:p>
    <w:p w14:paraId="2F96A0A4" w14:textId="77777777" w:rsidR="00AB1610" w:rsidRPr="00F839C5" w:rsidRDefault="00AB1610" w:rsidP="00955F46">
      <w:pPr>
        <w:spacing w:after="0" w:line="240" w:lineRule="auto"/>
        <w:ind w:left="-851" w:hanging="567"/>
        <w:rPr>
          <w:rFonts w:ascii="Cambria" w:hAnsi="Cambria" w:cs="Arial"/>
          <w:color w:val="000000"/>
          <w:sz w:val="20"/>
          <w:szCs w:val="20"/>
          <w:shd w:val="clear" w:color="auto" w:fill="FFFFFF"/>
        </w:rPr>
      </w:pPr>
    </w:p>
    <w:p w14:paraId="50645807" w14:textId="43AE96F1" w:rsidR="00CE54FF" w:rsidRPr="00F839C5" w:rsidRDefault="00CE54FF" w:rsidP="00955F46">
      <w:pPr>
        <w:spacing w:after="0" w:line="240" w:lineRule="auto"/>
        <w:ind w:left="-851" w:hanging="567"/>
        <w:rPr>
          <w:rFonts w:ascii="Cambria" w:hAnsi="Cambria" w:cs="Arial"/>
          <w:color w:val="000000"/>
          <w:sz w:val="20"/>
          <w:szCs w:val="20"/>
          <w:shd w:val="clear" w:color="auto" w:fill="FFFFFF"/>
        </w:rPr>
      </w:pPr>
      <w:r w:rsidRPr="00F839C5">
        <w:rPr>
          <w:rFonts w:ascii="Cambria" w:hAnsi="Cambria" w:cs="Arial"/>
          <w:color w:val="000000"/>
          <w:sz w:val="20"/>
          <w:szCs w:val="20"/>
          <w:shd w:val="clear" w:color="auto" w:fill="FFFFFF"/>
        </w:rPr>
        <w:t>**Cláusula</w:t>
      </w:r>
      <w:r w:rsidR="00AB1610" w:rsidRPr="00F839C5">
        <w:rPr>
          <w:rFonts w:ascii="Cambria" w:hAnsi="Cambria" w:cs="Arial"/>
          <w:color w:val="000000"/>
          <w:sz w:val="20"/>
          <w:szCs w:val="20"/>
          <w:shd w:val="clear" w:color="auto" w:fill="FFFFFF"/>
        </w:rPr>
        <w:t xml:space="preserve"> Terceira – Preços e Condições de Pagamento” – item 3.2, alínea “d”</w:t>
      </w:r>
      <w:r w:rsidR="00B26EED" w:rsidRPr="00F839C5">
        <w:rPr>
          <w:rFonts w:ascii="Cambria" w:hAnsi="Cambria" w:cs="Arial"/>
          <w:color w:val="000000"/>
          <w:sz w:val="20"/>
          <w:szCs w:val="20"/>
          <w:shd w:val="clear" w:color="auto" w:fill="FFFFFF"/>
        </w:rPr>
        <w:t>.</w:t>
      </w:r>
    </w:p>
    <w:p w14:paraId="409D809B" w14:textId="77777777" w:rsidR="00AB1610" w:rsidRPr="00F839C5" w:rsidRDefault="00AB1610" w:rsidP="00955F46">
      <w:pPr>
        <w:spacing w:after="0" w:line="240" w:lineRule="auto"/>
        <w:ind w:left="-851" w:hanging="567"/>
        <w:rPr>
          <w:rFonts w:ascii="Cambria" w:hAnsi="Cambria" w:cs="Arial"/>
          <w:color w:val="000000"/>
          <w:sz w:val="20"/>
          <w:szCs w:val="20"/>
          <w:shd w:val="clear" w:color="auto" w:fill="FFFFFF"/>
        </w:rPr>
      </w:pPr>
    </w:p>
    <w:p w14:paraId="3491D3D1" w14:textId="5B81F3C1" w:rsidR="00CE54FF" w:rsidRPr="00F839C5" w:rsidRDefault="00CE54FF" w:rsidP="00955F46">
      <w:pPr>
        <w:spacing w:after="0" w:line="240" w:lineRule="auto"/>
        <w:ind w:left="-851" w:hanging="567"/>
        <w:rPr>
          <w:rFonts w:ascii="Cambria" w:hAnsi="Cambria" w:cs="Arial"/>
          <w:color w:val="000000"/>
          <w:sz w:val="20"/>
          <w:szCs w:val="20"/>
          <w:shd w:val="clear" w:color="auto" w:fill="FFFFFF"/>
        </w:rPr>
      </w:pPr>
      <w:r w:rsidRPr="00F839C5">
        <w:rPr>
          <w:rFonts w:ascii="Cambria" w:hAnsi="Cambria" w:cs="Arial"/>
          <w:color w:val="000000"/>
          <w:sz w:val="20"/>
          <w:szCs w:val="20"/>
          <w:shd w:val="clear" w:color="auto" w:fill="FFFFFF"/>
        </w:rPr>
        <w:t>***Cláusula</w:t>
      </w:r>
      <w:r w:rsidR="00AB1610" w:rsidRPr="00F839C5">
        <w:rPr>
          <w:rFonts w:ascii="Cambria" w:hAnsi="Cambria" w:cs="Arial"/>
          <w:color w:val="000000"/>
          <w:sz w:val="20"/>
          <w:szCs w:val="20"/>
          <w:shd w:val="clear" w:color="auto" w:fill="FFFFFF"/>
        </w:rPr>
        <w:t xml:space="preserve"> Terceira – Da remuneração” – Itens 3.1.2 a 3.1.6</w:t>
      </w:r>
      <w:r w:rsidR="00B26EED" w:rsidRPr="00F839C5">
        <w:rPr>
          <w:rFonts w:ascii="Cambria" w:hAnsi="Cambria" w:cs="Arial"/>
          <w:color w:val="000000"/>
          <w:sz w:val="20"/>
          <w:szCs w:val="20"/>
          <w:shd w:val="clear" w:color="auto" w:fill="FFFFFF"/>
        </w:rPr>
        <w:t>.</w:t>
      </w:r>
    </w:p>
    <w:p w14:paraId="755B89A8" w14:textId="77777777" w:rsidR="00AB1610" w:rsidRPr="00F839C5" w:rsidRDefault="00AB1610" w:rsidP="00955F46">
      <w:pPr>
        <w:spacing w:after="0" w:line="240" w:lineRule="auto"/>
        <w:ind w:left="-851" w:hanging="567"/>
        <w:rPr>
          <w:rFonts w:ascii="Cambria" w:hAnsi="Cambria" w:cs="Arial"/>
          <w:color w:val="000000"/>
          <w:sz w:val="20"/>
          <w:szCs w:val="20"/>
          <w:shd w:val="clear" w:color="auto" w:fill="FFFFFF"/>
        </w:rPr>
      </w:pPr>
    </w:p>
    <w:p w14:paraId="0B05938E" w14:textId="72EE4153" w:rsidR="00CE54FF" w:rsidRPr="00F839C5" w:rsidRDefault="00CE54FF" w:rsidP="00955F46">
      <w:pPr>
        <w:spacing w:after="0" w:line="240" w:lineRule="auto"/>
        <w:ind w:left="-851" w:hanging="567"/>
        <w:rPr>
          <w:rFonts w:ascii="Cambria" w:hAnsi="Cambria" w:cs="Arial"/>
          <w:color w:val="000000"/>
          <w:sz w:val="20"/>
          <w:szCs w:val="20"/>
          <w:shd w:val="clear" w:color="auto" w:fill="FFFFFF"/>
        </w:rPr>
      </w:pPr>
      <w:r w:rsidRPr="00F839C5">
        <w:rPr>
          <w:rFonts w:ascii="Cambria" w:hAnsi="Cambria" w:cs="Arial"/>
          <w:color w:val="000000"/>
          <w:sz w:val="20"/>
          <w:szCs w:val="20"/>
          <w:shd w:val="clear" w:color="auto" w:fill="FFFFFF"/>
        </w:rPr>
        <w:t>****Cláusula</w:t>
      </w:r>
      <w:r w:rsidR="00B26EED" w:rsidRPr="00F839C5">
        <w:rPr>
          <w:rFonts w:ascii="Cambria" w:hAnsi="Cambria" w:cs="Arial"/>
          <w:color w:val="000000"/>
          <w:sz w:val="20"/>
          <w:szCs w:val="20"/>
          <w:shd w:val="clear" w:color="auto" w:fill="FFFFFF"/>
        </w:rPr>
        <w:t xml:space="preserve"> Sétima – Da remuneração” – Item 7.1.</w:t>
      </w:r>
    </w:p>
    <w:p w14:paraId="4FFFF3EC" w14:textId="77777777" w:rsidR="00CE54FF" w:rsidRDefault="00CE54FF" w:rsidP="00CE54FF">
      <w:pPr>
        <w:spacing w:after="0" w:line="276" w:lineRule="auto"/>
        <w:ind w:left="-851" w:hanging="567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5D8F4DFE" w14:textId="5DAFDE9E" w:rsidR="00CE54FF" w:rsidRDefault="002B2E21" w:rsidP="00CE54FF">
      <w:pPr>
        <w:ind w:left="-1985"/>
        <w:rPr>
          <w:rFonts w:ascii="Arial" w:hAnsi="Arial" w:cs="Arial"/>
          <w:color w:val="000000"/>
          <w:sz w:val="20"/>
          <w:szCs w:val="20"/>
          <w:shd w:val="clear" w:color="auto" w:fill="FFFFFF"/>
        </w:rPr>
        <w:sectPr w:rsidR="00CE54FF" w:rsidSect="00CE54FF">
          <w:pgSz w:w="16838" w:h="11906" w:orient="landscape"/>
          <w:pgMar w:top="1701" w:right="1418" w:bottom="1701" w:left="3260" w:header="709" w:footer="709" w:gutter="0"/>
          <w:cols w:space="708"/>
          <w:docGrid w:linePitch="360"/>
        </w:sect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 w:type="page"/>
      </w:r>
    </w:p>
    <w:p w14:paraId="513578BF" w14:textId="1EAAEF9B" w:rsidR="00D478C5" w:rsidRPr="004E49C4" w:rsidRDefault="00D478C5" w:rsidP="00D478C5">
      <w:pPr>
        <w:pStyle w:val="PargrafodaLista"/>
        <w:numPr>
          <w:ilvl w:val="0"/>
          <w:numId w:val="2"/>
        </w:numPr>
        <w:spacing w:after="0" w:line="276" w:lineRule="auto"/>
        <w:ind w:left="567" w:hanging="567"/>
        <w:jc w:val="both"/>
        <w:rPr>
          <w:rFonts w:ascii="Cambria" w:hAnsi="Cambria"/>
          <w:sz w:val="26"/>
          <w:szCs w:val="26"/>
        </w:rPr>
      </w:pPr>
      <w:r w:rsidRPr="004E49C4">
        <w:rPr>
          <w:rFonts w:ascii="Cambria" w:hAnsi="Cambria"/>
          <w:sz w:val="26"/>
          <w:szCs w:val="26"/>
        </w:rPr>
        <w:lastRenderedPageBreak/>
        <w:t xml:space="preserve">A </w:t>
      </w:r>
      <w:r w:rsidR="006301A1" w:rsidRPr="004E49C4">
        <w:rPr>
          <w:rFonts w:ascii="Cambria" w:hAnsi="Cambria"/>
          <w:sz w:val="26"/>
          <w:szCs w:val="26"/>
        </w:rPr>
        <w:t>lista</w:t>
      </w:r>
      <w:r w:rsidRPr="004E49C4">
        <w:rPr>
          <w:rFonts w:ascii="Cambria" w:hAnsi="Cambria"/>
          <w:sz w:val="26"/>
          <w:szCs w:val="26"/>
        </w:rPr>
        <w:t xml:space="preserve"> dos documentos autuados em anexo</w:t>
      </w:r>
      <w:r w:rsidR="006301A1" w:rsidRPr="004E49C4">
        <w:rPr>
          <w:rFonts w:ascii="Cambria" w:hAnsi="Cambria"/>
          <w:sz w:val="26"/>
          <w:szCs w:val="26"/>
        </w:rPr>
        <w:t>,</w:t>
      </w:r>
      <w:r w:rsidRPr="004E49C4">
        <w:rPr>
          <w:rFonts w:ascii="Cambria" w:hAnsi="Cambria"/>
          <w:sz w:val="26"/>
          <w:szCs w:val="26"/>
        </w:rPr>
        <w:t xml:space="preserve"> para </w:t>
      </w:r>
      <w:r w:rsidR="007000CC" w:rsidRPr="004E49C4">
        <w:rPr>
          <w:rFonts w:ascii="Cambria" w:hAnsi="Cambria"/>
          <w:sz w:val="26"/>
          <w:szCs w:val="26"/>
        </w:rPr>
        <w:t xml:space="preserve">sustentar </w:t>
      </w:r>
      <w:r w:rsidRPr="004E49C4">
        <w:rPr>
          <w:rFonts w:ascii="Cambria" w:hAnsi="Cambria"/>
          <w:sz w:val="26"/>
          <w:szCs w:val="26"/>
        </w:rPr>
        <w:t>a</w:t>
      </w:r>
      <w:r w:rsidR="007000CC" w:rsidRPr="004E49C4">
        <w:rPr>
          <w:rFonts w:ascii="Cambria" w:hAnsi="Cambria"/>
          <w:sz w:val="26"/>
          <w:szCs w:val="26"/>
        </w:rPr>
        <w:t>s exigências da</w:t>
      </w:r>
      <w:r w:rsidRPr="004E49C4">
        <w:rPr>
          <w:rFonts w:ascii="Cambria" w:hAnsi="Cambria"/>
          <w:sz w:val="26"/>
          <w:szCs w:val="26"/>
        </w:rPr>
        <w:t xml:space="preserve"> fase interna do processo</w:t>
      </w:r>
      <w:r w:rsidR="006301A1" w:rsidRPr="004E49C4">
        <w:rPr>
          <w:rFonts w:ascii="Cambria" w:hAnsi="Cambria"/>
          <w:sz w:val="26"/>
          <w:szCs w:val="26"/>
        </w:rPr>
        <w:t>,</w:t>
      </w:r>
      <w:r w:rsidRPr="004E49C4">
        <w:rPr>
          <w:rFonts w:ascii="Cambria" w:hAnsi="Cambria"/>
          <w:sz w:val="26"/>
          <w:szCs w:val="26"/>
        </w:rPr>
        <w:t xml:space="preserve"> fo</w:t>
      </w:r>
      <w:r w:rsidR="006301A1" w:rsidRPr="004E49C4">
        <w:rPr>
          <w:rFonts w:ascii="Cambria" w:hAnsi="Cambria"/>
          <w:sz w:val="26"/>
          <w:szCs w:val="26"/>
        </w:rPr>
        <w:t>i</w:t>
      </w:r>
      <w:r w:rsidRPr="004E49C4">
        <w:rPr>
          <w:rFonts w:ascii="Cambria" w:hAnsi="Cambria"/>
          <w:sz w:val="26"/>
          <w:szCs w:val="26"/>
        </w:rPr>
        <w:t xml:space="preserve"> definid</w:t>
      </w:r>
      <w:r w:rsidR="006301A1" w:rsidRPr="004E49C4">
        <w:rPr>
          <w:rFonts w:ascii="Cambria" w:hAnsi="Cambria"/>
          <w:sz w:val="26"/>
          <w:szCs w:val="26"/>
        </w:rPr>
        <w:t>a</w:t>
      </w:r>
      <w:r w:rsidRPr="004E49C4">
        <w:rPr>
          <w:rFonts w:ascii="Cambria" w:hAnsi="Cambria"/>
          <w:sz w:val="26"/>
          <w:szCs w:val="26"/>
        </w:rPr>
        <w:t xml:space="preserve"> após análise da jurisprudência do TCE-MG.</w:t>
      </w:r>
    </w:p>
    <w:p w14:paraId="0B660564" w14:textId="77777777" w:rsidR="00D478C5" w:rsidRDefault="00D478C5" w:rsidP="00D478C5">
      <w:pPr>
        <w:pStyle w:val="PargrafodaLista"/>
        <w:rPr>
          <w:rFonts w:ascii="Cambria" w:hAnsi="Cambria"/>
          <w:sz w:val="26"/>
          <w:szCs w:val="26"/>
        </w:rPr>
      </w:pPr>
    </w:p>
    <w:p w14:paraId="72AE4D35" w14:textId="77777777" w:rsidR="004E49C4" w:rsidRPr="004E49C4" w:rsidRDefault="004E49C4" w:rsidP="00D478C5">
      <w:pPr>
        <w:pStyle w:val="PargrafodaLista"/>
        <w:rPr>
          <w:rFonts w:ascii="Cambria" w:hAnsi="Cambria"/>
          <w:sz w:val="26"/>
          <w:szCs w:val="26"/>
        </w:rPr>
      </w:pPr>
    </w:p>
    <w:p w14:paraId="63E9842C" w14:textId="655F018F" w:rsidR="00D478C5" w:rsidRPr="004E49C4" w:rsidRDefault="00D478C5" w:rsidP="00D478C5">
      <w:pPr>
        <w:pStyle w:val="PargrafodaLista"/>
        <w:numPr>
          <w:ilvl w:val="0"/>
          <w:numId w:val="2"/>
        </w:numPr>
        <w:spacing w:after="0" w:line="276" w:lineRule="auto"/>
        <w:ind w:left="567" w:hanging="567"/>
        <w:jc w:val="both"/>
        <w:rPr>
          <w:rFonts w:ascii="Cambria" w:hAnsi="Cambria"/>
          <w:sz w:val="26"/>
          <w:szCs w:val="26"/>
        </w:rPr>
      </w:pPr>
      <w:r w:rsidRPr="004E49C4">
        <w:rPr>
          <w:rFonts w:ascii="Cambria" w:hAnsi="Cambria"/>
          <w:sz w:val="26"/>
          <w:szCs w:val="26"/>
        </w:rPr>
        <w:t xml:space="preserve">A maior </w:t>
      </w:r>
      <w:r w:rsidR="00CF3E97" w:rsidRPr="004E49C4">
        <w:rPr>
          <w:rFonts w:ascii="Cambria" w:hAnsi="Cambria"/>
          <w:sz w:val="26"/>
          <w:szCs w:val="26"/>
        </w:rPr>
        <w:t xml:space="preserve">parte dos acórdãos </w:t>
      </w:r>
      <w:r w:rsidR="006301A1" w:rsidRPr="004E49C4">
        <w:rPr>
          <w:rFonts w:ascii="Cambria" w:hAnsi="Cambria"/>
          <w:sz w:val="26"/>
          <w:szCs w:val="26"/>
        </w:rPr>
        <w:t>consultados</w:t>
      </w:r>
      <w:r w:rsidR="007000CC" w:rsidRPr="004E49C4">
        <w:rPr>
          <w:rFonts w:ascii="Cambria" w:hAnsi="Cambria"/>
          <w:sz w:val="26"/>
          <w:szCs w:val="26"/>
        </w:rPr>
        <w:t>,</w:t>
      </w:r>
      <w:r w:rsidR="00CF3E97" w:rsidRPr="004E49C4">
        <w:rPr>
          <w:rFonts w:ascii="Cambria" w:hAnsi="Cambria"/>
          <w:sz w:val="26"/>
          <w:szCs w:val="26"/>
        </w:rPr>
        <w:t xml:space="preserve"> em que constam condenações por</w:t>
      </w:r>
      <w:r w:rsidRPr="004E49C4">
        <w:rPr>
          <w:rFonts w:ascii="Cambria" w:hAnsi="Cambria"/>
          <w:sz w:val="26"/>
          <w:szCs w:val="26"/>
        </w:rPr>
        <w:t xml:space="preserve"> irregularidades em licitações para contratação de agência de publicidade</w:t>
      </w:r>
      <w:r w:rsidR="007000CC" w:rsidRPr="004E49C4">
        <w:rPr>
          <w:rFonts w:ascii="Cambria" w:hAnsi="Cambria"/>
          <w:sz w:val="26"/>
          <w:szCs w:val="26"/>
        </w:rPr>
        <w:t>,</w:t>
      </w:r>
      <w:r w:rsidRPr="004E49C4">
        <w:rPr>
          <w:rFonts w:ascii="Cambria" w:hAnsi="Cambria"/>
          <w:sz w:val="26"/>
          <w:szCs w:val="26"/>
        </w:rPr>
        <w:t xml:space="preserve"> foi </w:t>
      </w:r>
      <w:r w:rsidR="00CF3E97" w:rsidRPr="004E49C4">
        <w:rPr>
          <w:rFonts w:ascii="Cambria" w:hAnsi="Cambria"/>
          <w:sz w:val="26"/>
          <w:szCs w:val="26"/>
        </w:rPr>
        <w:t>julgada</w:t>
      </w:r>
      <w:r w:rsidRPr="004E49C4">
        <w:rPr>
          <w:rFonts w:ascii="Cambria" w:hAnsi="Cambria"/>
          <w:sz w:val="26"/>
          <w:szCs w:val="26"/>
        </w:rPr>
        <w:t xml:space="preserve"> na Segunda Câmara. </w:t>
      </w:r>
      <w:r w:rsidR="00CF3E97" w:rsidRPr="004E49C4">
        <w:rPr>
          <w:rFonts w:ascii="Cambria" w:hAnsi="Cambria"/>
          <w:sz w:val="26"/>
          <w:szCs w:val="26"/>
        </w:rPr>
        <w:t>Há</w:t>
      </w:r>
      <w:r w:rsidRPr="004E49C4">
        <w:rPr>
          <w:rFonts w:ascii="Cambria" w:hAnsi="Cambria"/>
          <w:sz w:val="26"/>
          <w:szCs w:val="26"/>
        </w:rPr>
        <w:t xml:space="preserve"> um impasse na jurisprudência sobre o que deve ser autuado ao processo</w:t>
      </w:r>
      <w:r w:rsidR="00CF3E97" w:rsidRPr="004E49C4">
        <w:rPr>
          <w:rFonts w:ascii="Cambria" w:hAnsi="Cambria"/>
          <w:sz w:val="26"/>
          <w:szCs w:val="26"/>
        </w:rPr>
        <w:t xml:space="preserve"> para lastrear a fase interna</w:t>
      </w:r>
      <w:r w:rsidRPr="004E49C4">
        <w:rPr>
          <w:rFonts w:ascii="Cambria" w:hAnsi="Cambria"/>
          <w:sz w:val="26"/>
          <w:szCs w:val="26"/>
        </w:rPr>
        <w:t xml:space="preserve">: </w:t>
      </w:r>
      <w:r w:rsidR="00CF3E97" w:rsidRPr="004E49C4">
        <w:rPr>
          <w:rFonts w:ascii="Cambria" w:hAnsi="Cambria"/>
          <w:sz w:val="26"/>
          <w:szCs w:val="26"/>
        </w:rPr>
        <w:t xml:space="preserve">1. </w:t>
      </w:r>
      <w:proofErr w:type="gramStart"/>
      <w:r w:rsidR="00CF3E97" w:rsidRPr="004E49C4">
        <w:rPr>
          <w:rFonts w:ascii="Cambria" w:hAnsi="Cambria"/>
          <w:sz w:val="26"/>
          <w:szCs w:val="26"/>
        </w:rPr>
        <w:t>se</w:t>
      </w:r>
      <w:proofErr w:type="gramEnd"/>
      <w:r w:rsidR="00CF3E97" w:rsidRPr="004E49C4">
        <w:rPr>
          <w:rFonts w:ascii="Cambria" w:hAnsi="Cambria"/>
          <w:sz w:val="26"/>
          <w:szCs w:val="26"/>
        </w:rPr>
        <w:t xml:space="preserve"> apenas o</w:t>
      </w:r>
      <w:r w:rsidRPr="004E49C4">
        <w:rPr>
          <w:rFonts w:ascii="Cambria" w:hAnsi="Cambria"/>
          <w:sz w:val="26"/>
          <w:szCs w:val="26"/>
        </w:rPr>
        <w:t xml:space="preserve"> </w:t>
      </w:r>
      <w:r w:rsidRPr="004E49C4">
        <w:rPr>
          <w:rFonts w:ascii="Cambria" w:hAnsi="Cambria"/>
          <w:i/>
          <w:sz w:val="26"/>
          <w:szCs w:val="26"/>
        </w:rPr>
        <w:t>briefing</w:t>
      </w:r>
      <w:r w:rsidR="00CF3E97" w:rsidRPr="004E49C4">
        <w:rPr>
          <w:rFonts w:ascii="Cambria" w:hAnsi="Cambria"/>
          <w:sz w:val="26"/>
          <w:szCs w:val="26"/>
        </w:rPr>
        <w:t>,</w:t>
      </w:r>
      <w:r w:rsidRPr="004E49C4">
        <w:rPr>
          <w:rFonts w:ascii="Cambria" w:hAnsi="Cambria"/>
          <w:sz w:val="26"/>
          <w:szCs w:val="26"/>
        </w:rPr>
        <w:t xml:space="preserve"> ou </w:t>
      </w:r>
      <w:r w:rsidR="00CF3E97" w:rsidRPr="004E49C4">
        <w:rPr>
          <w:rFonts w:ascii="Cambria" w:hAnsi="Cambria"/>
          <w:sz w:val="26"/>
          <w:szCs w:val="26"/>
        </w:rPr>
        <w:t xml:space="preserve">2. </w:t>
      </w:r>
      <w:proofErr w:type="gramStart"/>
      <w:r w:rsidRPr="004E49C4">
        <w:rPr>
          <w:rFonts w:ascii="Cambria" w:hAnsi="Cambria"/>
          <w:sz w:val="26"/>
          <w:szCs w:val="26"/>
        </w:rPr>
        <w:t>o</w:t>
      </w:r>
      <w:proofErr w:type="gramEnd"/>
      <w:r w:rsidRPr="004E49C4">
        <w:rPr>
          <w:rFonts w:ascii="Cambria" w:hAnsi="Cambria"/>
          <w:sz w:val="26"/>
          <w:szCs w:val="26"/>
        </w:rPr>
        <w:t xml:space="preserve"> Plano Anual de Comunicações atrelado a um projeto básico/briefing (um ato cuja forma híbrida contemple a Lei 8.666/93 e a Lei 12.232/2010 ao mesmo tempo). </w:t>
      </w:r>
      <w:r w:rsidR="00CF3E97" w:rsidRPr="004E49C4">
        <w:rPr>
          <w:rFonts w:ascii="Cambria" w:hAnsi="Cambria"/>
          <w:sz w:val="26"/>
          <w:szCs w:val="26"/>
        </w:rPr>
        <w:t>Os</w:t>
      </w:r>
      <w:r w:rsidRPr="004E49C4">
        <w:rPr>
          <w:rFonts w:ascii="Cambria" w:hAnsi="Cambria"/>
          <w:sz w:val="26"/>
          <w:szCs w:val="26"/>
        </w:rPr>
        <w:t xml:space="preserve"> entendimentos</w:t>
      </w:r>
      <w:r w:rsidR="00CF3E97" w:rsidRPr="004E49C4">
        <w:rPr>
          <w:rFonts w:ascii="Cambria" w:hAnsi="Cambria"/>
          <w:sz w:val="26"/>
          <w:szCs w:val="26"/>
        </w:rPr>
        <w:t xml:space="preserve"> </w:t>
      </w:r>
      <w:r w:rsidR="00E400B0" w:rsidRPr="004E49C4">
        <w:rPr>
          <w:rFonts w:ascii="Cambria" w:hAnsi="Cambria"/>
          <w:sz w:val="26"/>
          <w:szCs w:val="26"/>
        </w:rPr>
        <w:t>levant</w:t>
      </w:r>
      <w:r w:rsidR="00CF3E97" w:rsidRPr="004E49C4">
        <w:rPr>
          <w:rFonts w:ascii="Cambria" w:hAnsi="Cambria"/>
          <w:sz w:val="26"/>
          <w:szCs w:val="26"/>
        </w:rPr>
        <w:t>ados na pesquisa demonstram que ainda não se consolidou uma posição majoritária</w:t>
      </w:r>
      <w:r w:rsidRPr="004E49C4">
        <w:rPr>
          <w:rFonts w:ascii="Cambria" w:hAnsi="Cambria"/>
          <w:sz w:val="26"/>
          <w:szCs w:val="26"/>
        </w:rPr>
        <w:t xml:space="preserve">. </w:t>
      </w:r>
    </w:p>
    <w:p w14:paraId="10808AB1" w14:textId="77777777" w:rsidR="00D478C5" w:rsidRDefault="00D478C5" w:rsidP="00D478C5">
      <w:pPr>
        <w:pStyle w:val="PargrafodaLista"/>
        <w:rPr>
          <w:rFonts w:ascii="Cambria" w:hAnsi="Cambria"/>
          <w:sz w:val="26"/>
          <w:szCs w:val="26"/>
        </w:rPr>
      </w:pPr>
    </w:p>
    <w:p w14:paraId="23D4ED01" w14:textId="77777777" w:rsidR="004E49C4" w:rsidRPr="004E49C4" w:rsidRDefault="004E49C4" w:rsidP="00D478C5">
      <w:pPr>
        <w:pStyle w:val="PargrafodaLista"/>
        <w:rPr>
          <w:rFonts w:ascii="Cambria" w:hAnsi="Cambria"/>
          <w:sz w:val="26"/>
          <w:szCs w:val="26"/>
        </w:rPr>
      </w:pPr>
    </w:p>
    <w:p w14:paraId="30A9E2F5" w14:textId="33A94272" w:rsidR="005A0542" w:rsidRPr="004E49C4" w:rsidRDefault="00D478C5" w:rsidP="002917C7">
      <w:pPr>
        <w:pStyle w:val="PargrafodaLista"/>
        <w:numPr>
          <w:ilvl w:val="0"/>
          <w:numId w:val="2"/>
        </w:numPr>
        <w:spacing w:after="0" w:line="276" w:lineRule="auto"/>
        <w:ind w:left="567" w:hanging="567"/>
        <w:jc w:val="both"/>
        <w:rPr>
          <w:rFonts w:ascii="Cambria" w:hAnsi="Cambria"/>
          <w:sz w:val="26"/>
          <w:szCs w:val="26"/>
        </w:rPr>
      </w:pPr>
      <w:r w:rsidRPr="004E49C4">
        <w:rPr>
          <w:rFonts w:ascii="Cambria" w:hAnsi="Cambria"/>
          <w:sz w:val="26"/>
          <w:szCs w:val="26"/>
        </w:rPr>
        <w:t>A maior parte das denúncias</w:t>
      </w:r>
      <w:r w:rsidR="00E400B0" w:rsidRPr="004E49C4">
        <w:rPr>
          <w:rFonts w:ascii="Cambria" w:hAnsi="Cambria"/>
          <w:sz w:val="26"/>
          <w:szCs w:val="26"/>
        </w:rPr>
        <w:t xml:space="preserve"> </w:t>
      </w:r>
      <w:r w:rsidR="005A0542" w:rsidRPr="004E49C4">
        <w:rPr>
          <w:rFonts w:ascii="Cambria" w:hAnsi="Cambria"/>
          <w:sz w:val="26"/>
          <w:szCs w:val="26"/>
        </w:rPr>
        <w:t xml:space="preserve">e representações </w:t>
      </w:r>
      <w:r w:rsidR="00E400B0" w:rsidRPr="004E49C4">
        <w:rPr>
          <w:rFonts w:ascii="Cambria" w:hAnsi="Cambria"/>
          <w:sz w:val="26"/>
          <w:szCs w:val="26"/>
        </w:rPr>
        <w:t>apuradas</w:t>
      </w:r>
      <w:r w:rsidRPr="004E49C4">
        <w:rPr>
          <w:rFonts w:ascii="Cambria" w:hAnsi="Cambria"/>
          <w:sz w:val="26"/>
          <w:szCs w:val="26"/>
        </w:rPr>
        <w:t xml:space="preserve"> foi </w:t>
      </w:r>
      <w:r w:rsidR="00F635CB" w:rsidRPr="004E49C4">
        <w:rPr>
          <w:rFonts w:ascii="Cambria" w:hAnsi="Cambria"/>
          <w:sz w:val="26"/>
          <w:szCs w:val="26"/>
        </w:rPr>
        <w:t>encaminhada</w:t>
      </w:r>
      <w:r w:rsidRPr="004E49C4">
        <w:rPr>
          <w:rFonts w:ascii="Cambria" w:hAnsi="Cambria"/>
          <w:sz w:val="26"/>
          <w:szCs w:val="26"/>
        </w:rPr>
        <w:t xml:space="preserve"> por empresas que participavam </w:t>
      </w:r>
      <w:r w:rsidR="00F635CB" w:rsidRPr="004E49C4">
        <w:rPr>
          <w:rFonts w:ascii="Cambria" w:hAnsi="Cambria"/>
          <w:sz w:val="26"/>
          <w:szCs w:val="26"/>
        </w:rPr>
        <w:t>d</w:t>
      </w:r>
      <w:r w:rsidR="006301A1" w:rsidRPr="004E49C4">
        <w:rPr>
          <w:rFonts w:ascii="Cambria" w:hAnsi="Cambria"/>
          <w:sz w:val="26"/>
          <w:szCs w:val="26"/>
        </w:rPr>
        <w:t>as licitações</w:t>
      </w:r>
      <w:r w:rsidR="005A0542" w:rsidRPr="004E49C4">
        <w:rPr>
          <w:rFonts w:ascii="Cambria" w:hAnsi="Cambria"/>
          <w:sz w:val="26"/>
          <w:szCs w:val="26"/>
        </w:rPr>
        <w:t>. Em todos os casos os apon</w:t>
      </w:r>
      <w:r w:rsidR="007000CC" w:rsidRPr="004E49C4">
        <w:rPr>
          <w:rFonts w:ascii="Cambria" w:hAnsi="Cambria"/>
          <w:sz w:val="26"/>
          <w:szCs w:val="26"/>
        </w:rPr>
        <w:t>t</w:t>
      </w:r>
      <w:r w:rsidR="005A0542" w:rsidRPr="004E49C4">
        <w:rPr>
          <w:rFonts w:ascii="Cambria" w:hAnsi="Cambria"/>
          <w:sz w:val="26"/>
          <w:szCs w:val="26"/>
        </w:rPr>
        <w:t>amentos iniciais foram aditados pelas Unidades Técnicas e pelo Ministério Público de Contas</w:t>
      </w:r>
      <w:r w:rsidR="006301A1" w:rsidRPr="004E49C4">
        <w:rPr>
          <w:rFonts w:ascii="Cambria" w:hAnsi="Cambria"/>
          <w:sz w:val="26"/>
          <w:szCs w:val="26"/>
        </w:rPr>
        <w:t>.</w:t>
      </w:r>
      <w:r w:rsidRPr="004E49C4">
        <w:rPr>
          <w:rFonts w:ascii="Cambria" w:hAnsi="Cambria"/>
          <w:sz w:val="26"/>
          <w:szCs w:val="26"/>
        </w:rPr>
        <w:t xml:space="preserve"> </w:t>
      </w:r>
      <w:r w:rsidR="005A0542" w:rsidRPr="004E49C4">
        <w:rPr>
          <w:rFonts w:ascii="Cambria" w:hAnsi="Cambria"/>
          <w:sz w:val="26"/>
          <w:szCs w:val="26"/>
        </w:rPr>
        <w:t>Assim, dada a complexidade e demora do procedimento regulamentado pela Lei 12.232/2010, o</w:t>
      </w:r>
      <w:r w:rsidR="006301A1" w:rsidRPr="004E49C4">
        <w:rPr>
          <w:rFonts w:ascii="Cambria" w:hAnsi="Cambria"/>
          <w:sz w:val="26"/>
          <w:szCs w:val="26"/>
        </w:rPr>
        <w:t xml:space="preserve"> modo de proceder mais seguro</w:t>
      </w:r>
      <w:r w:rsidR="005A0542" w:rsidRPr="004E49C4">
        <w:rPr>
          <w:rFonts w:ascii="Cambria" w:hAnsi="Cambria"/>
          <w:sz w:val="26"/>
          <w:szCs w:val="26"/>
        </w:rPr>
        <w:t xml:space="preserve"> é o</w:t>
      </w:r>
      <w:r w:rsidR="006301A1" w:rsidRPr="004E49C4">
        <w:rPr>
          <w:rFonts w:ascii="Cambria" w:hAnsi="Cambria"/>
          <w:sz w:val="26"/>
          <w:szCs w:val="26"/>
        </w:rPr>
        <w:t xml:space="preserve"> que</w:t>
      </w:r>
      <w:r w:rsidR="005A0542" w:rsidRPr="004E49C4">
        <w:rPr>
          <w:rFonts w:ascii="Cambria" w:hAnsi="Cambria"/>
          <w:sz w:val="26"/>
          <w:szCs w:val="26"/>
        </w:rPr>
        <w:t xml:space="preserve"> seja suficiente para</w:t>
      </w:r>
      <w:r w:rsidR="006301A1" w:rsidRPr="004E49C4">
        <w:rPr>
          <w:rFonts w:ascii="Cambria" w:hAnsi="Cambria"/>
          <w:sz w:val="26"/>
          <w:szCs w:val="26"/>
        </w:rPr>
        <w:t xml:space="preserve"> resguard</w:t>
      </w:r>
      <w:r w:rsidR="005A0542" w:rsidRPr="004E49C4">
        <w:rPr>
          <w:rFonts w:ascii="Cambria" w:hAnsi="Cambria"/>
          <w:sz w:val="26"/>
          <w:szCs w:val="26"/>
        </w:rPr>
        <w:t>ar</w:t>
      </w:r>
      <w:r w:rsidR="006301A1" w:rsidRPr="004E49C4">
        <w:rPr>
          <w:rFonts w:ascii="Cambria" w:hAnsi="Cambria"/>
          <w:sz w:val="26"/>
          <w:szCs w:val="26"/>
        </w:rPr>
        <w:t xml:space="preserve"> a licitação de eventuais i</w:t>
      </w:r>
      <w:r w:rsidR="007000CC" w:rsidRPr="004E49C4">
        <w:rPr>
          <w:rFonts w:ascii="Cambria" w:hAnsi="Cambria"/>
          <w:sz w:val="26"/>
          <w:szCs w:val="26"/>
        </w:rPr>
        <w:t>mpugnações e questionamentos capazes de</w:t>
      </w:r>
      <w:r w:rsidR="006301A1" w:rsidRPr="004E49C4">
        <w:rPr>
          <w:rFonts w:ascii="Cambria" w:hAnsi="Cambria"/>
          <w:sz w:val="26"/>
          <w:szCs w:val="26"/>
        </w:rPr>
        <w:t xml:space="preserve"> acarret</w:t>
      </w:r>
      <w:r w:rsidR="007000CC" w:rsidRPr="004E49C4">
        <w:rPr>
          <w:rFonts w:ascii="Cambria" w:hAnsi="Cambria"/>
          <w:sz w:val="26"/>
          <w:szCs w:val="26"/>
        </w:rPr>
        <w:t>ar</w:t>
      </w:r>
      <w:r w:rsidR="006301A1" w:rsidRPr="004E49C4">
        <w:rPr>
          <w:rFonts w:ascii="Cambria" w:hAnsi="Cambria"/>
          <w:sz w:val="26"/>
          <w:szCs w:val="26"/>
        </w:rPr>
        <w:t xml:space="preserve"> prejuízos ao regular andamento do certame,</w:t>
      </w:r>
      <w:r w:rsidR="005A0542" w:rsidRPr="004E49C4">
        <w:rPr>
          <w:rFonts w:ascii="Cambria" w:hAnsi="Cambria"/>
          <w:sz w:val="26"/>
          <w:szCs w:val="26"/>
        </w:rPr>
        <w:t xml:space="preserve"> evitando</w:t>
      </w:r>
      <w:r w:rsidR="007000CC" w:rsidRPr="004E49C4">
        <w:rPr>
          <w:rFonts w:ascii="Cambria" w:hAnsi="Cambria"/>
          <w:sz w:val="26"/>
          <w:szCs w:val="26"/>
        </w:rPr>
        <w:t xml:space="preserve"> assim causas de</w:t>
      </w:r>
      <w:r w:rsidR="005A0542" w:rsidRPr="004E49C4">
        <w:rPr>
          <w:rFonts w:ascii="Cambria" w:hAnsi="Cambria"/>
          <w:sz w:val="26"/>
          <w:szCs w:val="26"/>
        </w:rPr>
        <w:t xml:space="preserve"> impropriedades, irregularidades e nulidade</w:t>
      </w:r>
      <w:r w:rsidR="007000CC" w:rsidRPr="004E49C4">
        <w:rPr>
          <w:rFonts w:ascii="Cambria" w:hAnsi="Cambria"/>
          <w:sz w:val="26"/>
          <w:szCs w:val="26"/>
        </w:rPr>
        <w:t>s</w:t>
      </w:r>
      <w:r w:rsidR="005A0542" w:rsidRPr="004E49C4">
        <w:rPr>
          <w:rFonts w:ascii="Cambria" w:hAnsi="Cambria"/>
          <w:sz w:val="26"/>
          <w:szCs w:val="26"/>
        </w:rPr>
        <w:t>.</w:t>
      </w:r>
      <w:r w:rsidR="006301A1" w:rsidRPr="004E49C4">
        <w:rPr>
          <w:rFonts w:ascii="Cambria" w:hAnsi="Cambria"/>
          <w:sz w:val="26"/>
          <w:szCs w:val="26"/>
        </w:rPr>
        <w:t xml:space="preserve"> </w:t>
      </w:r>
    </w:p>
    <w:p w14:paraId="5773D3E6" w14:textId="77777777" w:rsidR="005A0542" w:rsidRDefault="005A0542" w:rsidP="005A0542">
      <w:pPr>
        <w:rPr>
          <w:rFonts w:ascii="Cambria" w:hAnsi="Cambria"/>
          <w:sz w:val="26"/>
          <w:szCs w:val="26"/>
        </w:rPr>
      </w:pPr>
    </w:p>
    <w:p w14:paraId="3A9517DB" w14:textId="77777777" w:rsidR="004E49C4" w:rsidRPr="004E49C4" w:rsidRDefault="004E49C4" w:rsidP="005A0542">
      <w:pPr>
        <w:rPr>
          <w:rFonts w:ascii="Cambria" w:hAnsi="Cambria"/>
          <w:sz w:val="26"/>
          <w:szCs w:val="26"/>
        </w:rPr>
      </w:pPr>
    </w:p>
    <w:p w14:paraId="1FCF347C" w14:textId="135D02E3" w:rsidR="00D478C5" w:rsidRPr="004E49C4" w:rsidRDefault="00D478C5" w:rsidP="00D478C5">
      <w:pPr>
        <w:pStyle w:val="PargrafodaLista"/>
        <w:numPr>
          <w:ilvl w:val="0"/>
          <w:numId w:val="2"/>
        </w:numPr>
        <w:spacing w:after="0" w:line="276" w:lineRule="auto"/>
        <w:ind w:left="567" w:hanging="567"/>
        <w:jc w:val="both"/>
        <w:rPr>
          <w:rFonts w:ascii="Cambria" w:hAnsi="Cambria"/>
          <w:sz w:val="26"/>
          <w:szCs w:val="26"/>
        </w:rPr>
      </w:pPr>
      <w:r w:rsidRPr="004E49C4">
        <w:rPr>
          <w:rFonts w:ascii="Cambria" w:hAnsi="Cambria"/>
          <w:sz w:val="26"/>
          <w:szCs w:val="26"/>
        </w:rPr>
        <w:t xml:space="preserve">Os últimos entendimentos </w:t>
      </w:r>
      <w:r w:rsidR="00CC2507" w:rsidRPr="004E49C4">
        <w:rPr>
          <w:rFonts w:ascii="Cambria" w:hAnsi="Cambria"/>
          <w:sz w:val="26"/>
          <w:szCs w:val="26"/>
        </w:rPr>
        <w:t xml:space="preserve">pesquisados </w:t>
      </w:r>
      <w:r w:rsidRPr="004E49C4">
        <w:rPr>
          <w:rFonts w:ascii="Cambria" w:hAnsi="Cambria"/>
          <w:sz w:val="26"/>
          <w:szCs w:val="26"/>
        </w:rPr>
        <w:t>tendem a sobrepor a valid</w:t>
      </w:r>
      <w:r w:rsidR="00F635CB" w:rsidRPr="004E49C4">
        <w:rPr>
          <w:rFonts w:ascii="Cambria" w:hAnsi="Cambria"/>
          <w:sz w:val="26"/>
          <w:szCs w:val="26"/>
        </w:rPr>
        <w:t xml:space="preserve">ade do art. 6º, caput e Inciso </w:t>
      </w:r>
      <w:r w:rsidRPr="004E49C4">
        <w:rPr>
          <w:rFonts w:ascii="Cambria" w:hAnsi="Cambria"/>
          <w:sz w:val="26"/>
          <w:szCs w:val="26"/>
        </w:rPr>
        <w:t xml:space="preserve">II da Lei 12.232/2010 aos </w:t>
      </w:r>
      <w:proofErr w:type="spellStart"/>
      <w:r w:rsidRPr="004E49C4">
        <w:rPr>
          <w:rFonts w:ascii="Cambria" w:hAnsi="Cambria"/>
          <w:sz w:val="26"/>
          <w:szCs w:val="26"/>
        </w:rPr>
        <w:t>arts</w:t>
      </w:r>
      <w:proofErr w:type="spellEnd"/>
      <w:r w:rsidRPr="004E49C4">
        <w:rPr>
          <w:rFonts w:ascii="Cambria" w:hAnsi="Cambria"/>
          <w:sz w:val="26"/>
          <w:szCs w:val="26"/>
        </w:rPr>
        <w:t xml:space="preserve">. </w:t>
      </w:r>
      <w:r w:rsidR="00B47F01" w:rsidRPr="004E49C4">
        <w:rPr>
          <w:rFonts w:ascii="Cambria" w:hAnsi="Cambria"/>
          <w:sz w:val="26"/>
          <w:szCs w:val="26"/>
        </w:rPr>
        <w:t>6º,</w:t>
      </w:r>
      <w:r w:rsidR="00A1439B" w:rsidRPr="004E49C4">
        <w:rPr>
          <w:rFonts w:ascii="Cambria" w:hAnsi="Cambria"/>
          <w:sz w:val="26"/>
          <w:szCs w:val="26"/>
        </w:rPr>
        <w:t xml:space="preserve"> Inciso</w:t>
      </w:r>
      <w:r w:rsidR="00B47F01" w:rsidRPr="004E49C4">
        <w:rPr>
          <w:rFonts w:ascii="Cambria" w:hAnsi="Cambria"/>
          <w:sz w:val="26"/>
          <w:szCs w:val="26"/>
        </w:rPr>
        <w:t xml:space="preserve"> </w:t>
      </w:r>
      <w:r w:rsidR="00A1439B" w:rsidRPr="004E49C4">
        <w:rPr>
          <w:rFonts w:ascii="Cambria" w:hAnsi="Cambria"/>
          <w:sz w:val="26"/>
          <w:szCs w:val="26"/>
        </w:rPr>
        <w:t xml:space="preserve">IX, </w:t>
      </w:r>
      <w:r w:rsidR="00B47F01" w:rsidRPr="004E49C4">
        <w:rPr>
          <w:rFonts w:ascii="Cambria" w:hAnsi="Cambria"/>
          <w:sz w:val="26"/>
          <w:szCs w:val="26"/>
        </w:rPr>
        <w:t>7º</w:t>
      </w:r>
      <w:r w:rsidR="003B2781" w:rsidRPr="004E49C4">
        <w:rPr>
          <w:rFonts w:ascii="Cambria" w:hAnsi="Cambria"/>
          <w:sz w:val="26"/>
          <w:szCs w:val="26"/>
        </w:rPr>
        <w:t>, Inciso II e Incisos II e III do § 2º</w:t>
      </w:r>
      <w:r w:rsidR="00B47F01" w:rsidRPr="004E49C4">
        <w:rPr>
          <w:rFonts w:ascii="Cambria" w:hAnsi="Cambria"/>
          <w:sz w:val="26"/>
          <w:szCs w:val="26"/>
        </w:rPr>
        <w:t xml:space="preserve"> e </w:t>
      </w:r>
      <w:r w:rsidR="003B2781" w:rsidRPr="004E49C4">
        <w:rPr>
          <w:rFonts w:ascii="Cambria" w:hAnsi="Cambria"/>
          <w:sz w:val="26"/>
          <w:szCs w:val="26"/>
        </w:rPr>
        <w:t xml:space="preserve">o </w:t>
      </w:r>
      <w:r w:rsidR="00B47F01" w:rsidRPr="004E49C4">
        <w:rPr>
          <w:rFonts w:ascii="Cambria" w:hAnsi="Cambria"/>
          <w:sz w:val="26"/>
          <w:szCs w:val="26"/>
        </w:rPr>
        <w:t>40</w:t>
      </w:r>
      <w:r w:rsidRPr="004E49C4">
        <w:rPr>
          <w:rFonts w:ascii="Cambria" w:hAnsi="Cambria"/>
          <w:sz w:val="26"/>
          <w:szCs w:val="26"/>
        </w:rPr>
        <w:t xml:space="preserve"> da Lei 8.666/93, inclusive estendendo a vigência da Lei 12.232/2010 a licitações realizadas antes</w:t>
      </w:r>
      <w:r w:rsidR="007000CC" w:rsidRPr="004E49C4">
        <w:rPr>
          <w:rFonts w:ascii="Cambria" w:hAnsi="Cambria"/>
          <w:sz w:val="26"/>
          <w:szCs w:val="26"/>
        </w:rPr>
        <w:t xml:space="preserve"> da sua promulgação. Porém</w:t>
      </w:r>
      <w:r w:rsidRPr="004E49C4">
        <w:rPr>
          <w:rFonts w:ascii="Cambria" w:hAnsi="Cambria"/>
          <w:sz w:val="26"/>
          <w:szCs w:val="26"/>
        </w:rPr>
        <w:t>,</w:t>
      </w:r>
      <w:r w:rsidR="007000CC" w:rsidRPr="004E49C4">
        <w:rPr>
          <w:rFonts w:ascii="Cambria" w:hAnsi="Cambria"/>
          <w:sz w:val="26"/>
          <w:szCs w:val="26"/>
        </w:rPr>
        <w:t xml:space="preserve"> mesmo nos entendimentos menos rigorosos,</w:t>
      </w:r>
      <w:r w:rsidRPr="004E49C4">
        <w:rPr>
          <w:rFonts w:ascii="Cambria" w:hAnsi="Cambria"/>
          <w:sz w:val="26"/>
          <w:szCs w:val="26"/>
        </w:rPr>
        <w:t xml:space="preserve"> </w:t>
      </w:r>
      <w:r w:rsidR="005A0542" w:rsidRPr="004E49C4">
        <w:rPr>
          <w:rFonts w:ascii="Cambria" w:hAnsi="Cambria"/>
          <w:sz w:val="26"/>
          <w:szCs w:val="26"/>
        </w:rPr>
        <w:t>o mínimo</w:t>
      </w:r>
      <w:r w:rsidRPr="004E49C4">
        <w:rPr>
          <w:rFonts w:ascii="Cambria" w:hAnsi="Cambria"/>
          <w:sz w:val="26"/>
          <w:szCs w:val="26"/>
        </w:rPr>
        <w:t xml:space="preserve"> necessário</w:t>
      </w:r>
      <w:r w:rsidR="005A0542" w:rsidRPr="004E49C4">
        <w:rPr>
          <w:rFonts w:ascii="Cambria" w:hAnsi="Cambria"/>
          <w:sz w:val="26"/>
          <w:szCs w:val="26"/>
        </w:rPr>
        <w:t xml:space="preserve"> para o TCE-MG é</w:t>
      </w:r>
      <w:r w:rsidRPr="004E49C4">
        <w:rPr>
          <w:rFonts w:ascii="Cambria" w:hAnsi="Cambria"/>
          <w:sz w:val="26"/>
          <w:szCs w:val="26"/>
        </w:rPr>
        <w:t xml:space="preserve"> </w:t>
      </w:r>
      <w:r w:rsidR="00CC2507" w:rsidRPr="004E49C4">
        <w:rPr>
          <w:rFonts w:ascii="Cambria" w:hAnsi="Cambria"/>
          <w:sz w:val="26"/>
          <w:szCs w:val="26"/>
        </w:rPr>
        <w:t>autuar a</w:t>
      </w:r>
      <w:r w:rsidRPr="004E49C4">
        <w:rPr>
          <w:rFonts w:ascii="Cambria" w:hAnsi="Cambria"/>
          <w:sz w:val="26"/>
          <w:szCs w:val="26"/>
        </w:rPr>
        <w:t>o</w:t>
      </w:r>
      <w:r w:rsidR="00CC2507" w:rsidRPr="004E49C4">
        <w:rPr>
          <w:rFonts w:ascii="Cambria" w:hAnsi="Cambria"/>
          <w:sz w:val="26"/>
          <w:szCs w:val="26"/>
        </w:rPr>
        <w:t xml:space="preserve"> processo não </w:t>
      </w:r>
      <w:r w:rsidR="00CC2507" w:rsidRPr="004E49C4">
        <w:rPr>
          <w:rFonts w:ascii="Cambria" w:hAnsi="Cambria"/>
          <w:sz w:val="26"/>
          <w:szCs w:val="26"/>
        </w:rPr>
        <w:lastRenderedPageBreak/>
        <w:t>somente</w:t>
      </w:r>
      <w:r w:rsidRPr="004E49C4">
        <w:rPr>
          <w:rFonts w:ascii="Cambria" w:hAnsi="Cambria"/>
          <w:sz w:val="26"/>
          <w:szCs w:val="26"/>
        </w:rPr>
        <w:t xml:space="preserve"> o</w:t>
      </w:r>
      <w:r w:rsidR="00D36EE8" w:rsidRPr="004E49C4">
        <w:rPr>
          <w:rFonts w:ascii="Cambria" w:hAnsi="Cambria"/>
          <w:sz w:val="26"/>
          <w:szCs w:val="26"/>
        </w:rPr>
        <w:t xml:space="preserve"> </w:t>
      </w:r>
      <w:proofErr w:type="gramStart"/>
      <w:r w:rsidR="00D36EE8" w:rsidRPr="004E49C4">
        <w:rPr>
          <w:rFonts w:ascii="Cambria" w:hAnsi="Cambria"/>
          <w:i/>
          <w:sz w:val="26"/>
          <w:szCs w:val="26"/>
        </w:rPr>
        <w:t>briefing</w:t>
      </w:r>
      <w:proofErr w:type="gramEnd"/>
      <w:r w:rsidR="00CC2507" w:rsidRPr="004E49C4">
        <w:rPr>
          <w:rFonts w:ascii="Cambria" w:hAnsi="Cambria"/>
          <w:sz w:val="26"/>
          <w:szCs w:val="26"/>
        </w:rPr>
        <w:t xml:space="preserve"> </w:t>
      </w:r>
      <w:r w:rsidR="007000CC" w:rsidRPr="004E49C4">
        <w:rPr>
          <w:rFonts w:ascii="Cambria" w:hAnsi="Cambria"/>
          <w:sz w:val="26"/>
          <w:szCs w:val="26"/>
        </w:rPr>
        <w:t>mas</w:t>
      </w:r>
      <w:r w:rsidR="00CC2507" w:rsidRPr="004E49C4">
        <w:rPr>
          <w:rFonts w:ascii="Cambria" w:hAnsi="Cambria"/>
          <w:sz w:val="26"/>
          <w:szCs w:val="26"/>
        </w:rPr>
        <w:t xml:space="preserve"> também</w:t>
      </w:r>
      <w:r w:rsidR="00D36EE8" w:rsidRPr="004E49C4">
        <w:rPr>
          <w:rFonts w:ascii="Cambria" w:hAnsi="Cambria"/>
          <w:sz w:val="26"/>
          <w:szCs w:val="26"/>
        </w:rPr>
        <w:t xml:space="preserve"> a Referência de Custos Internos</w:t>
      </w:r>
      <w:r w:rsidRPr="004E49C4">
        <w:rPr>
          <w:rFonts w:ascii="Cambria" w:hAnsi="Cambria"/>
          <w:sz w:val="26"/>
          <w:szCs w:val="26"/>
        </w:rPr>
        <w:t xml:space="preserve"> da SINAPRO-MG.</w:t>
      </w:r>
    </w:p>
    <w:p w14:paraId="6B1D3E81" w14:textId="77777777" w:rsidR="00D478C5" w:rsidRDefault="00D478C5" w:rsidP="00D478C5">
      <w:pPr>
        <w:spacing w:after="0" w:line="276" w:lineRule="auto"/>
        <w:ind w:left="567" w:hanging="567"/>
        <w:jc w:val="both"/>
        <w:rPr>
          <w:rFonts w:ascii="Cambria" w:hAnsi="Cambria"/>
          <w:sz w:val="26"/>
          <w:szCs w:val="26"/>
        </w:rPr>
      </w:pPr>
    </w:p>
    <w:p w14:paraId="04C0F3E5" w14:textId="77777777" w:rsidR="004E49C4" w:rsidRPr="004E49C4" w:rsidRDefault="004E49C4" w:rsidP="00D478C5">
      <w:pPr>
        <w:spacing w:after="0" w:line="276" w:lineRule="auto"/>
        <w:ind w:left="567" w:hanging="567"/>
        <w:jc w:val="both"/>
        <w:rPr>
          <w:rFonts w:ascii="Cambria" w:hAnsi="Cambria"/>
          <w:sz w:val="26"/>
          <w:szCs w:val="26"/>
        </w:rPr>
      </w:pPr>
    </w:p>
    <w:p w14:paraId="5BF3C350" w14:textId="2F88393B" w:rsidR="00D478C5" w:rsidRPr="004E49C4" w:rsidRDefault="00D478C5" w:rsidP="00D478C5">
      <w:pPr>
        <w:pStyle w:val="PargrafodaLista"/>
        <w:numPr>
          <w:ilvl w:val="0"/>
          <w:numId w:val="2"/>
        </w:numPr>
        <w:spacing w:after="0" w:line="276" w:lineRule="auto"/>
        <w:ind w:left="567" w:hanging="567"/>
        <w:jc w:val="both"/>
        <w:rPr>
          <w:rFonts w:ascii="Cambria" w:hAnsi="Cambria"/>
          <w:sz w:val="26"/>
          <w:szCs w:val="26"/>
        </w:rPr>
      </w:pPr>
      <w:r w:rsidRPr="004E49C4">
        <w:rPr>
          <w:rFonts w:ascii="Cambria" w:hAnsi="Cambria"/>
          <w:sz w:val="26"/>
          <w:szCs w:val="26"/>
        </w:rPr>
        <w:t xml:space="preserve">Até 2019 </w:t>
      </w:r>
      <w:r w:rsidR="00CC2507" w:rsidRPr="004E49C4">
        <w:rPr>
          <w:rFonts w:ascii="Cambria" w:hAnsi="Cambria"/>
          <w:sz w:val="26"/>
          <w:szCs w:val="26"/>
        </w:rPr>
        <w:t xml:space="preserve">as decisões </w:t>
      </w:r>
      <w:r w:rsidRPr="004E49C4">
        <w:rPr>
          <w:rFonts w:ascii="Cambria" w:hAnsi="Cambria"/>
          <w:sz w:val="26"/>
          <w:szCs w:val="26"/>
        </w:rPr>
        <w:t>seguia</w:t>
      </w:r>
      <w:r w:rsidR="00CC2507" w:rsidRPr="004E49C4">
        <w:rPr>
          <w:rFonts w:ascii="Cambria" w:hAnsi="Cambria"/>
          <w:sz w:val="26"/>
          <w:szCs w:val="26"/>
        </w:rPr>
        <w:t>m</w:t>
      </w:r>
      <w:r w:rsidRPr="004E49C4">
        <w:rPr>
          <w:rFonts w:ascii="Cambria" w:hAnsi="Cambria"/>
          <w:sz w:val="26"/>
          <w:szCs w:val="26"/>
        </w:rPr>
        <w:t xml:space="preserve"> orientação das </w:t>
      </w:r>
      <w:r w:rsidR="00CC2507" w:rsidRPr="004E49C4">
        <w:rPr>
          <w:rFonts w:ascii="Cambria" w:hAnsi="Cambria"/>
          <w:sz w:val="26"/>
          <w:szCs w:val="26"/>
        </w:rPr>
        <w:t>u</w:t>
      </w:r>
      <w:r w:rsidRPr="004E49C4">
        <w:rPr>
          <w:rFonts w:ascii="Cambria" w:hAnsi="Cambria"/>
          <w:sz w:val="26"/>
          <w:szCs w:val="26"/>
        </w:rPr>
        <w:t>nidades técnicas e do MPC no se</w:t>
      </w:r>
      <w:r w:rsidR="00CC2507" w:rsidRPr="004E49C4">
        <w:rPr>
          <w:rFonts w:ascii="Cambria" w:hAnsi="Cambria"/>
          <w:sz w:val="26"/>
          <w:szCs w:val="26"/>
        </w:rPr>
        <w:t>ntido de exigir a autuação do</w:t>
      </w:r>
      <w:r w:rsidRPr="004E49C4">
        <w:rPr>
          <w:rFonts w:ascii="Cambria" w:hAnsi="Cambria"/>
          <w:sz w:val="26"/>
          <w:szCs w:val="26"/>
        </w:rPr>
        <w:t xml:space="preserve"> </w:t>
      </w:r>
      <w:r w:rsidR="00CC2507" w:rsidRPr="004E49C4">
        <w:rPr>
          <w:rFonts w:ascii="Cambria" w:hAnsi="Cambria"/>
          <w:sz w:val="26"/>
          <w:szCs w:val="26"/>
        </w:rPr>
        <w:t>“</w:t>
      </w:r>
      <w:r w:rsidRPr="004E49C4">
        <w:rPr>
          <w:rFonts w:ascii="Cambria" w:hAnsi="Cambria"/>
          <w:sz w:val="26"/>
          <w:szCs w:val="26"/>
        </w:rPr>
        <w:t>Plano Anual de Comunicação</w:t>
      </w:r>
      <w:r w:rsidR="00CC2507" w:rsidRPr="004E49C4">
        <w:rPr>
          <w:rFonts w:ascii="Cambria" w:hAnsi="Cambria"/>
          <w:sz w:val="26"/>
          <w:szCs w:val="26"/>
        </w:rPr>
        <w:t>”</w:t>
      </w:r>
      <w:r w:rsidRPr="004E49C4">
        <w:rPr>
          <w:rFonts w:ascii="Cambria" w:hAnsi="Cambria"/>
          <w:sz w:val="26"/>
          <w:szCs w:val="26"/>
        </w:rPr>
        <w:t xml:space="preserve">, do qual se </w:t>
      </w:r>
      <w:r w:rsidR="00D36EE8" w:rsidRPr="004E49C4">
        <w:rPr>
          <w:rFonts w:ascii="Cambria" w:hAnsi="Cambria"/>
          <w:sz w:val="26"/>
          <w:szCs w:val="26"/>
        </w:rPr>
        <w:t xml:space="preserve">deveria </w:t>
      </w:r>
      <w:r w:rsidRPr="004E49C4">
        <w:rPr>
          <w:rFonts w:ascii="Cambria" w:hAnsi="Cambria"/>
          <w:sz w:val="26"/>
          <w:szCs w:val="26"/>
        </w:rPr>
        <w:t xml:space="preserve">extrair o </w:t>
      </w:r>
      <w:r w:rsidRPr="004E49C4">
        <w:rPr>
          <w:rFonts w:ascii="Cambria" w:hAnsi="Cambria"/>
          <w:i/>
          <w:sz w:val="26"/>
          <w:szCs w:val="26"/>
        </w:rPr>
        <w:t>briefing</w:t>
      </w:r>
      <w:r w:rsidRPr="004E49C4">
        <w:rPr>
          <w:rFonts w:ascii="Cambria" w:hAnsi="Cambria"/>
          <w:sz w:val="26"/>
          <w:szCs w:val="26"/>
        </w:rPr>
        <w:t xml:space="preserve"> (</w:t>
      </w:r>
      <w:r w:rsidR="00423DB2" w:rsidRPr="004E49C4">
        <w:rPr>
          <w:rFonts w:ascii="Cambria" w:hAnsi="Cambria"/>
          <w:sz w:val="26"/>
          <w:szCs w:val="26"/>
        </w:rPr>
        <w:t>com</w:t>
      </w:r>
      <w:r w:rsidRPr="004E49C4">
        <w:rPr>
          <w:rFonts w:ascii="Cambria" w:hAnsi="Cambria"/>
          <w:sz w:val="26"/>
          <w:szCs w:val="26"/>
        </w:rPr>
        <w:t xml:space="preserve"> nível de detalhamento co</w:t>
      </w:r>
      <w:r w:rsidR="00423DB2" w:rsidRPr="004E49C4">
        <w:rPr>
          <w:rFonts w:ascii="Cambria" w:hAnsi="Cambria"/>
          <w:sz w:val="26"/>
          <w:szCs w:val="26"/>
        </w:rPr>
        <w:t>rrespondente</w:t>
      </w:r>
      <w:r w:rsidRPr="004E49C4">
        <w:rPr>
          <w:rFonts w:ascii="Cambria" w:hAnsi="Cambria"/>
          <w:sz w:val="26"/>
          <w:szCs w:val="26"/>
        </w:rPr>
        <w:t xml:space="preserve"> ao</w:t>
      </w:r>
      <w:r w:rsidR="00423DB2" w:rsidRPr="004E49C4">
        <w:rPr>
          <w:rFonts w:ascii="Cambria" w:hAnsi="Cambria"/>
          <w:sz w:val="26"/>
          <w:szCs w:val="26"/>
        </w:rPr>
        <w:t xml:space="preserve"> exigido para o</w:t>
      </w:r>
      <w:r w:rsidRPr="004E49C4">
        <w:rPr>
          <w:rFonts w:ascii="Cambria" w:hAnsi="Cambria"/>
          <w:sz w:val="26"/>
          <w:szCs w:val="26"/>
        </w:rPr>
        <w:t xml:space="preserve"> projeto básico) e o orçamento estimado em planilhas.</w:t>
      </w:r>
      <w:r w:rsidR="00F33DE3" w:rsidRPr="004E49C4">
        <w:rPr>
          <w:rFonts w:ascii="Cambria" w:hAnsi="Cambria"/>
          <w:sz w:val="26"/>
          <w:szCs w:val="26"/>
        </w:rPr>
        <w:t xml:space="preserve"> As decisões após 2019 moderaram as exigências, embora elas ainda sejam objeto de questionamento. </w:t>
      </w:r>
    </w:p>
    <w:p w14:paraId="3198B5FF" w14:textId="77777777" w:rsidR="00D478C5" w:rsidRDefault="00D478C5" w:rsidP="00D478C5">
      <w:pPr>
        <w:spacing w:after="0" w:line="276" w:lineRule="auto"/>
        <w:ind w:left="567" w:hanging="567"/>
        <w:jc w:val="both"/>
        <w:rPr>
          <w:rFonts w:ascii="Cambria" w:hAnsi="Cambria"/>
          <w:sz w:val="26"/>
          <w:szCs w:val="26"/>
        </w:rPr>
      </w:pPr>
    </w:p>
    <w:p w14:paraId="795948AB" w14:textId="77777777" w:rsidR="004E49C4" w:rsidRPr="004E49C4" w:rsidRDefault="004E49C4" w:rsidP="00D478C5">
      <w:pPr>
        <w:spacing w:after="0" w:line="276" w:lineRule="auto"/>
        <w:ind w:left="567" w:hanging="567"/>
        <w:jc w:val="both"/>
        <w:rPr>
          <w:rFonts w:ascii="Cambria" w:hAnsi="Cambria"/>
          <w:sz w:val="26"/>
          <w:szCs w:val="26"/>
        </w:rPr>
      </w:pPr>
    </w:p>
    <w:p w14:paraId="4A8ABA9F" w14:textId="2FA24CFC" w:rsidR="00D478C5" w:rsidRPr="004E49C4" w:rsidRDefault="001B02FA" w:rsidP="00D478C5">
      <w:pPr>
        <w:pStyle w:val="PargrafodaLista"/>
        <w:numPr>
          <w:ilvl w:val="0"/>
          <w:numId w:val="2"/>
        </w:numPr>
        <w:spacing w:after="0" w:line="276" w:lineRule="auto"/>
        <w:ind w:left="567" w:hanging="567"/>
        <w:jc w:val="both"/>
        <w:rPr>
          <w:rFonts w:ascii="Cambria" w:hAnsi="Cambria"/>
          <w:sz w:val="26"/>
          <w:szCs w:val="26"/>
        </w:rPr>
      </w:pPr>
      <w:r w:rsidRPr="004E49C4">
        <w:rPr>
          <w:rFonts w:ascii="Cambria" w:hAnsi="Cambria"/>
          <w:sz w:val="26"/>
          <w:szCs w:val="26"/>
        </w:rPr>
        <w:t xml:space="preserve">Assim, </w:t>
      </w:r>
      <w:r w:rsidR="00F33DE3" w:rsidRPr="004E49C4">
        <w:rPr>
          <w:rFonts w:ascii="Cambria" w:hAnsi="Cambria"/>
          <w:sz w:val="26"/>
          <w:szCs w:val="26"/>
        </w:rPr>
        <w:t>para melhor atend</w:t>
      </w:r>
      <w:r w:rsidR="00423DB2" w:rsidRPr="004E49C4">
        <w:rPr>
          <w:rFonts w:ascii="Cambria" w:hAnsi="Cambria"/>
          <w:sz w:val="26"/>
          <w:szCs w:val="26"/>
        </w:rPr>
        <w:t>er</w:t>
      </w:r>
      <w:r w:rsidR="00F33DE3" w:rsidRPr="004E49C4">
        <w:rPr>
          <w:rFonts w:ascii="Cambria" w:hAnsi="Cambria"/>
          <w:sz w:val="26"/>
          <w:szCs w:val="26"/>
        </w:rPr>
        <w:t xml:space="preserve"> </w:t>
      </w:r>
      <w:r w:rsidR="00423DB2" w:rsidRPr="004E49C4">
        <w:rPr>
          <w:rFonts w:ascii="Cambria" w:hAnsi="Cambria"/>
          <w:sz w:val="26"/>
          <w:szCs w:val="26"/>
        </w:rPr>
        <w:t>a</w:t>
      </w:r>
      <w:r w:rsidR="00F33DE3" w:rsidRPr="004E49C4">
        <w:rPr>
          <w:rFonts w:ascii="Cambria" w:hAnsi="Cambria"/>
          <w:sz w:val="26"/>
          <w:szCs w:val="26"/>
        </w:rPr>
        <w:t xml:space="preserve">o que o TCE-MG entende como suficiente para </w:t>
      </w:r>
      <w:r w:rsidR="00423DB2" w:rsidRPr="004E49C4">
        <w:rPr>
          <w:rFonts w:ascii="Cambria" w:hAnsi="Cambria"/>
          <w:sz w:val="26"/>
          <w:szCs w:val="26"/>
        </w:rPr>
        <w:t>dar concretude a</w:t>
      </w:r>
      <w:r w:rsidR="00F33DE3" w:rsidRPr="004E49C4">
        <w:rPr>
          <w:rFonts w:ascii="Cambria" w:hAnsi="Cambria"/>
          <w:sz w:val="26"/>
          <w:szCs w:val="26"/>
        </w:rPr>
        <w:t>os princípios e finalidades da lei de licitações, seguem em anexo</w:t>
      </w:r>
      <w:r w:rsidR="00D478C5" w:rsidRPr="004E49C4">
        <w:rPr>
          <w:rFonts w:ascii="Cambria" w:hAnsi="Cambria"/>
          <w:sz w:val="26"/>
          <w:szCs w:val="26"/>
        </w:rPr>
        <w:t xml:space="preserve">: </w:t>
      </w:r>
    </w:p>
    <w:p w14:paraId="7145B5F7" w14:textId="77777777" w:rsidR="004E49C4" w:rsidRPr="004E49C4" w:rsidRDefault="004E49C4" w:rsidP="00D478C5">
      <w:pPr>
        <w:spacing w:after="0" w:line="276" w:lineRule="auto"/>
        <w:jc w:val="both"/>
        <w:rPr>
          <w:rFonts w:ascii="Cambria" w:hAnsi="Cambria"/>
          <w:sz w:val="26"/>
          <w:szCs w:val="26"/>
        </w:rPr>
      </w:pPr>
    </w:p>
    <w:p w14:paraId="239BEF03" w14:textId="04572346" w:rsidR="00D478C5" w:rsidRPr="004E49C4" w:rsidRDefault="00D478C5" w:rsidP="00423DB2">
      <w:pPr>
        <w:pStyle w:val="PargrafodaLista"/>
        <w:numPr>
          <w:ilvl w:val="1"/>
          <w:numId w:val="13"/>
        </w:numPr>
        <w:spacing w:after="0" w:line="276" w:lineRule="auto"/>
        <w:ind w:left="567" w:hanging="567"/>
        <w:jc w:val="both"/>
        <w:rPr>
          <w:rFonts w:ascii="Cambria" w:hAnsi="Cambria"/>
          <w:sz w:val="26"/>
          <w:szCs w:val="26"/>
        </w:rPr>
      </w:pPr>
      <w:r w:rsidRPr="004E49C4">
        <w:rPr>
          <w:rFonts w:ascii="Cambria" w:hAnsi="Cambria"/>
          <w:sz w:val="26"/>
          <w:szCs w:val="26"/>
        </w:rPr>
        <w:t>Plano Anual de Comunicação elaborado pela Assessoria de Comunicação (ASCOM) com a previsão de todas as ações publicitárias referentes ao calendário anual de eventos (que deve constar em anexo)</w:t>
      </w:r>
      <w:r w:rsidR="003F6F88" w:rsidRPr="004E49C4">
        <w:rPr>
          <w:rFonts w:ascii="Cambria" w:hAnsi="Cambria"/>
          <w:sz w:val="26"/>
          <w:szCs w:val="26"/>
        </w:rPr>
        <w:t xml:space="preserve">, também </w:t>
      </w:r>
      <w:r w:rsidR="003F6F88" w:rsidRPr="004E49C4">
        <w:rPr>
          <w:rFonts w:ascii="Cambria" w:hAnsi="Cambria" w:cs="Arial"/>
          <w:color w:val="000000"/>
          <w:sz w:val="26"/>
          <w:szCs w:val="26"/>
          <w:shd w:val="clear" w:color="auto" w:fill="FFFFFF"/>
        </w:rPr>
        <w:t>para comprovação da continuidade das necessidades a serem atendidas pelo contrato de publicidade e posterior fundamentação de po</w:t>
      </w:r>
      <w:r w:rsidR="00423DB2" w:rsidRPr="004E49C4">
        <w:rPr>
          <w:rFonts w:ascii="Cambria" w:hAnsi="Cambria" w:cs="Arial"/>
          <w:color w:val="000000"/>
          <w:sz w:val="26"/>
          <w:szCs w:val="26"/>
          <w:shd w:val="clear" w:color="auto" w:fill="FFFFFF"/>
        </w:rPr>
        <w:t>ssibilidade de prorrogação, na f</w:t>
      </w:r>
      <w:r w:rsidR="003B2781" w:rsidRPr="004E49C4">
        <w:rPr>
          <w:rFonts w:ascii="Cambria" w:hAnsi="Cambria" w:cs="Arial"/>
          <w:color w:val="000000"/>
          <w:sz w:val="26"/>
          <w:szCs w:val="26"/>
          <w:shd w:val="clear" w:color="auto" w:fill="FFFFFF"/>
        </w:rPr>
        <w:t>orma da Consulta 1.</w:t>
      </w:r>
      <w:r w:rsidR="00974789" w:rsidRPr="004E49C4">
        <w:rPr>
          <w:rFonts w:ascii="Cambria" w:hAnsi="Cambria" w:cs="Arial"/>
          <w:color w:val="000000"/>
          <w:sz w:val="26"/>
          <w:szCs w:val="26"/>
          <w:shd w:val="clear" w:color="auto" w:fill="FFFFFF"/>
        </w:rPr>
        <w:t>007.553</w:t>
      </w:r>
      <w:r w:rsidR="003F6F88" w:rsidRPr="004E49C4">
        <w:rPr>
          <w:rFonts w:ascii="Cambria" w:hAnsi="Cambria" w:cs="Arial"/>
          <w:color w:val="000000"/>
          <w:sz w:val="26"/>
          <w:szCs w:val="26"/>
          <w:shd w:val="clear" w:color="auto" w:fill="FFFFFF"/>
        </w:rPr>
        <w:t xml:space="preserve"> do TCE-MG (Anexo 1)</w:t>
      </w:r>
      <w:r w:rsidRPr="004E49C4">
        <w:rPr>
          <w:rFonts w:ascii="Cambria" w:hAnsi="Cambria"/>
          <w:sz w:val="26"/>
          <w:szCs w:val="26"/>
        </w:rPr>
        <w:t>;</w:t>
      </w:r>
    </w:p>
    <w:p w14:paraId="1A62A9A9" w14:textId="77777777" w:rsidR="004E49C4" w:rsidRPr="004E49C4" w:rsidRDefault="004E49C4" w:rsidP="00D478C5">
      <w:pPr>
        <w:spacing w:after="0" w:line="276" w:lineRule="auto"/>
        <w:ind w:left="851" w:hanging="709"/>
        <w:jc w:val="both"/>
        <w:rPr>
          <w:rFonts w:ascii="Cambria" w:hAnsi="Cambria"/>
          <w:sz w:val="26"/>
          <w:szCs w:val="26"/>
        </w:rPr>
      </w:pPr>
    </w:p>
    <w:p w14:paraId="4C90D1C1" w14:textId="65CD8BE1" w:rsidR="00D478C5" w:rsidRPr="004E49C4" w:rsidRDefault="00D478C5" w:rsidP="00423DB2">
      <w:pPr>
        <w:pStyle w:val="PargrafodaLista"/>
        <w:numPr>
          <w:ilvl w:val="1"/>
          <w:numId w:val="13"/>
        </w:numPr>
        <w:spacing w:after="0" w:line="276" w:lineRule="auto"/>
        <w:ind w:left="567" w:hanging="567"/>
        <w:jc w:val="both"/>
        <w:rPr>
          <w:rFonts w:ascii="Cambria" w:hAnsi="Cambria"/>
          <w:sz w:val="26"/>
          <w:szCs w:val="26"/>
        </w:rPr>
      </w:pPr>
      <w:r w:rsidRPr="004E49C4">
        <w:rPr>
          <w:rFonts w:ascii="Cambria" w:hAnsi="Cambria"/>
          <w:sz w:val="26"/>
          <w:szCs w:val="26"/>
        </w:rPr>
        <w:t xml:space="preserve">O </w:t>
      </w:r>
      <w:r w:rsidR="00423DB2" w:rsidRPr="004E49C4">
        <w:rPr>
          <w:rFonts w:ascii="Cambria" w:hAnsi="Cambria"/>
          <w:i/>
          <w:sz w:val="26"/>
          <w:szCs w:val="26"/>
        </w:rPr>
        <w:t>b</w:t>
      </w:r>
      <w:r w:rsidRPr="004E49C4">
        <w:rPr>
          <w:rFonts w:ascii="Cambria" w:hAnsi="Cambria"/>
          <w:i/>
          <w:sz w:val="26"/>
          <w:szCs w:val="26"/>
        </w:rPr>
        <w:t>riefing</w:t>
      </w:r>
      <w:r w:rsidRPr="004E49C4">
        <w:rPr>
          <w:rFonts w:ascii="Cambria" w:hAnsi="Cambria"/>
          <w:sz w:val="26"/>
          <w:szCs w:val="26"/>
        </w:rPr>
        <w:t xml:space="preserve">, elaborado com base no </w:t>
      </w:r>
      <w:r w:rsidR="00423DB2" w:rsidRPr="004E49C4">
        <w:rPr>
          <w:rFonts w:ascii="Cambria" w:hAnsi="Cambria"/>
          <w:sz w:val="26"/>
          <w:szCs w:val="26"/>
        </w:rPr>
        <w:t>“</w:t>
      </w:r>
      <w:r w:rsidRPr="004E49C4">
        <w:rPr>
          <w:rFonts w:ascii="Cambria" w:hAnsi="Cambria"/>
          <w:sz w:val="26"/>
          <w:szCs w:val="26"/>
        </w:rPr>
        <w:t>Anexo B</w:t>
      </w:r>
      <w:r w:rsidR="00423DB2" w:rsidRPr="004E49C4">
        <w:rPr>
          <w:rFonts w:ascii="Cambria" w:hAnsi="Cambria"/>
          <w:sz w:val="26"/>
          <w:szCs w:val="26"/>
        </w:rPr>
        <w:t>”</w:t>
      </w:r>
      <w:r w:rsidRPr="004E49C4">
        <w:rPr>
          <w:rFonts w:ascii="Cambria" w:hAnsi="Cambria"/>
          <w:sz w:val="26"/>
          <w:szCs w:val="26"/>
        </w:rPr>
        <w:t xml:space="preserve"> da Instrução Normativa-SECOM 02/2018</w:t>
      </w:r>
      <w:r w:rsidR="003F6F88" w:rsidRPr="004E49C4">
        <w:rPr>
          <w:rFonts w:ascii="Cambria" w:hAnsi="Cambria"/>
          <w:sz w:val="26"/>
          <w:szCs w:val="26"/>
        </w:rPr>
        <w:t xml:space="preserve"> (Anexo 2)</w:t>
      </w:r>
    </w:p>
    <w:p w14:paraId="561385A5" w14:textId="77777777" w:rsidR="004E49C4" w:rsidRPr="004E49C4" w:rsidRDefault="004E49C4" w:rsidP="00D478C5">
      <w:pPr>
        <w:spacing w:after="0" w:line="276" w:lineRule="auto"/>
        <w:ind w:left="851" w:hanging="709"/>
        <w:jc w:val="both"/>
        <w:rPr>
          <w:rFonts w:ascii="Cambria" w:hAnsi="Cambria"/>
          <w:sz w:val="26"/>
          <w:szCs w:val="26"/>
        </w:rPr>
      </w:pPr>
    </w:p>
    <w:p w14:paraId="2EBC6804" w14:textId="6AA86FDA" w:rsidR="00D478C5" w:rsidRPr="004E49C4" w:rsidRDefault="00D478C5" w:rsidP="00423DB2">
      <w:pPr>
        <w:pStyle w:val="PargrafodaLista"/>
        <w:numPr>
          <w:ilvl w:val="1"/>
          <w:numId w:val="13"/>
        </w:numPr>
        <w:spacing w:after="0" w:line="276" w:lineRule="auto"/>
        <w:ind w:left="567" w:hanging="567"/>
        <w:jc w:val="both"/>
        <w:rPr>
          <w:rFonts w:ascii="Cambria" w:hAnsi="Cambria" w:cs="Arial"/>
          <w:color w:val="000000"/>
          <w:sz w:val="26"/>
          <w:szCs w:val="26"/>
          <w:shd w:val="clear" w:color="auto" w:fill="FFFFFF"/>
        </w:rPr>
      </w:pPr>
      <w:r w:rsidRPr="004E49C4">
        <w:rPr>
          <w:rFonts w:ascii="Cambria" w:hAnsi="Cambria"/>
          <w:sz w:val="26"/>
          <w:szCs w:val="26"/>
        </w:rPr>
        <w:t>O orçamento estimado em planilhas definindo custos unitários com base na Referência de Preços de custos internos do SINAPRO-MG</w:t>
      </w:r>
      <w:r w:rsidR="003F6F88" w:rsidRPr="004E49C4">
        <w:rPr>
          <w:rFonts w:ascii="Cambria" w:hAnsi="Cambria"/>
          <w:sz w:val="26"/>
          <w:szCs w:val="26"/>
        </w:rPr>
        <w:t xml:space="preserve"> e </w:t>
      </w:r>
      <w:r w:rsidR="003F6F88" w:rsidRPr="004E49C4">
        <w:rPr>
          <w:rFonts w:ascii="Cambria" w:hAnsi="Cambria" w:cs="Arial"/>
          <w:color w:val="000000"/>
          <w:sz w:val="26"/>
          <w:szCs w:val="26"/>
          <w:shd w:val="clear" w:color="auto" w:fill="FFFFFF"/>
        </w:rPr>
        <w:t>com a distribuição de recursos orçamentários compatível com as ações publicitárias previstas no Plano Anual de Comunicação</w:t>
      </w:r>
      <w:r w:rsidR="003F6F88" w:rsidRPr="004E49C4">
        <w:rPr>
          <w:rFonts w:ascii="Cambria" w:hAnsi="Cambria"/>
          <w:sz w:val="26"/>
          <w:szCs w:val="26"/>
        </w:rPr>
        <w:t xml:space="preserve"> (Anexo 3)</w:t>
      </w:r>
      <w:r w:rsidR="00D36EE8" w:rsidRPr="004E49C4">
        <w:rPr>
          <w:rFonts w:ascii="Cambria" w:hAnsi="Cambria"/>
          <w:sz w:val="26"/>
          <w:szCs w:val="26"/>
        </w:rPr>
        <w:t>.</w:t>
      </w:r>
    </w:p>
    <w:p w14:paraId="7C08CC3E" w14:textId="77777777" w:rsidR="00D36EE8" w:rsidRDefault="00D36EE8" w:rsidP="00D36EE8">
      <w:pPr>
        <w:pStyle w:val="PargrafodaLista"/>
        <w:rPr>
          <w:rFonts w:ascii="Cambria" w:hAnsi="Cambria" w:cs="Arial"/>
          <w:color w:val="000000"/>
          <w:sz w:val="26"/>
          <w:szCs w:val="26"/>
          <w:shd w:val="clear" w:color="auto" w:fill="FFFFFF"/>
        </w:rPr>
      </w:pPr>
    </w:p>
    <w:p w14:paraId="45FAEF32" w14:textId="77777777" w:rsidR="004E49C4" w:rsidRPr="004E49C4" w:rsidRDefault="004E49C4" w:rsidP="00D36EE8">
      <w:pPr>
        <w:pStyle w:val="PargrafodaLista"/>
        <w:rPr>
          <w:rFonts w:ascii="Cambria" w:hAnsi="Cambria" w:cs="Arial"/>
          <w:color w:val="000000"/>
          <w:sz w:val="26"/>
          <w:szCs w:val="26"/>
          <w:shd w:val="clear" w:color="auto" w:fill="FFFFFF"/>
        </w:rPr>
      </w:pPr>
    </w:p>
    <w:p w14:paraId="1F0B172A" w14:textId="2E68D4F1" w:rsidR="00D36EE8" w:rsidRPr="004E49C4" w:rsidRDefault="00D36EE8" w:rsidP="00423DB2">
      <w:pPr>
        <w:pStyle w:val="PargrafodaLista"/>
        <w:numPr>
          <w:ilvl w:val="0"/>
          <w:numId w:val="13"/>
        </w:numPr>
        <w:spacing w:after="0" w:line="276" w:lineRule="auto"/>
        <w:ind w:left="567" w:hanging="567"/>
        <w:jc w:val="both"/>
        <w:rPr>
          <w:rFonts w:ascii="Cambria" w:hAnsi="Cambria" w:cs="Arial"/>
          <w:color w:val="000000"/>
          <w:sz w:val="26"/>
          <w:szCs w:val="26"/>
          <w:shd w:val="clear" w:color="auto" w:fill="FFFFFF"/>
        </w:rPr>
      </w:pPr>
      <w:r w:rsidRPr="004E49C4">
        <w:rPr>
          <w:rFonts w:ascii="Cambria" w:hAnsi="Cambria" w:cs="Arial"/>
          <w:color w:val="000000"/>
          <w:sz w:val="26"/>
          <w:szCs w:val="26"/>
          <w:shd w:val="clear" w:color="auto" w:fill="FFFFFF"/>
        </w:rPr>
        <w:lastRenderedPageBreak/>
        <w:t>Solicito</w:t>
      </w:r>
      <w:r w:rsidR="00F33DE3" w:rsidRPr="004E49C4">
        <w:rPr>
          <w:rFonts w:ascii="Cambria" w:hAnsi="Cambria" w:cs="Arial"/>
          <w:color w:val="000000"/>
          <w:sz w:val="26"/>
          <w:szCs w:val="26"/>
          <w:shd w:val="clear" w:color="auto" w:fill="FFFFFF"/>
        </w:rPr>
        <w:t xml:space="preserve"> ainda</w:t>
      </w:r>
      <w:r w:rsidR="00423DB2" w:rsidRPr="004E49C4">
        <w:rPr>
          <w:rFonts w:ascii="Cambria" w:hAnsi="Cambria" w:cs="Arial"/>
          <w:color w:val="000000"/>
          <w:sz w:val="26"/>
          <w:szCs w:val="26"/>
          <w:shd w:val="clear" w:color="auto" w:fill="FFFFFF"/>
        </w:rPr>
        <w:t xml:space="preserve"> que </w:t>
      </w:r>
      <w:r w:rsidRPr="004E49C4">
        <w:rPr>
          <w:rFonts w:ascii="Cambria" w:hAnsi="Cambria" w:cs="Arial"/>
          <w:color w:val="000000"/>
          <w:sz w:val="26"/>
          <w:szCs w:val="26"/>
          <w:shd w:val="clear" w:color="auto" w:fill="FFFFFF"/>
        </w:rPr>
        <w:t>o Departamento Jurídico</w:t>
      </w:r>
      <w:r w:rsidR="00423DB2" w:rsidRPr="004E49C4">
        <w:rPr>
          <w:rFonts w:ascii="Cambria" w:hAnsi="Cambria" w:cs="Arial"/>
          <w:color w:val="000000"/>
          <w:sz w:val="26"/>
          <w:szCs w:val="26"/>
          <w:shd w:val="clear" w:color="auto" w:fill="FFFFFF"/>
        </w:rPr>
        <w:t xml:space="preserve"> aprecie,</w:t>
      </w:r>
      <w:r w:rsidRPr="004E49C4">
        <w:rPr>
          <w:rFonts w:ascii="Cambria" w:hAnsi="Cambria" w:cs="Arial"/>
          <w:color w:val="000000"/>
          <w:sz w:val="26"/>
          <w:szCs w:val="26"/>
          <w:shd w:val="clear" w:color="auto" w:fill="FFFFFF"/>
        </w:rPr>
        <w:t xml:space="preserve"> no momento oportuno, quando da análise do edital e do processo</w:t>
      </w:r>
      <w:r w:rsidR="00423DB2" w:rsidRPr="004E49C4">
        <w:rPr>
          <w:rFonts w:ascii="Cambria" w:hAnsi="Cambria" w:cs="Arial"/>
          <w:color w:val="000000"/>
          <w:sz w:val="26"/>
          <w:szCs w:val="26"/>
          <w:shd w:val="clear" w:color="auto" w:fill="FFFFFF"/>
        </w:rPr>
        <w:t>, a regularidade da documentação ora anexada</w:t>
      </w:r>
      <w:r w:rsidRPr="004E49C4">
        <w:rPr>
          <w:rFonts w:ascii="Cambria" w:hAnsi="Cambria" w:cs="Arial"/>
          <w:color w:val="000000"/>
          <w:sz w:val="26"/>
          <w:szCs w:val="26"/>
          <w:shd w:val="clear" w:color="auto" w:fill="FFFFFF"/>
        </w:rPr>
        <w:t>.</w:t>
      </w:r>
    </w:p>
    <w:p w14:paraId="0CEF3E4B" w14:textId="77777777" w:rsidR="00D478C5" w:rsidRDefault="00D478C5" w:rsidP="00D478C5">
      <w:pPr>
        <w:pStyle w:val="PargrafodaLista"/>
        <w:spacing w:after="0" w:line="276" w:lineRule="auto"/>
        <w:ind w:left="567"/>
        <w:jc w:val="both"/>
        <w:rPr>
          <w:rFonts w:ascii="Cambria" w:hAnsi="Cambria" w:cs="Arial"/>
          <w:color w:val="000000"/>
          <w:sz w:val="26"/>
          <w:szCs w:val="26"/>
          <w:shd w:val="clear" w:color="auto" w:fill="FFFFFF"/>
        </w:rPr>
      </w:pPr>
    </w:p>
    <w:p w14:paraId="46B72C5A" w14:textId="77777777" w:rsidR="004E49C4" w:rsidRPr="004E49C4" w:rsidRDefault="004E49C4" w:rsidP="00D478C5">
      <w:pPr>
        <w:pStyle w:val="PargrafodaLista"/>
        <w:spacing w:after="0" w:line="276" w:lineRule="auto"/>
        <w:ind w:left="567"/>
        <w:jc w:val="both"/>
        <w:rPr>
          <w:rFonts w:ascii="Cambria" w:hAnsi="Cambria" w:cs="Arial"/>
          <w:color w:val="000000"/>
          <w:sz w:val="26"/>
          <w:szCs w:val="26"/>
          <w:shd w:val="clear" w:color="auto" w:fill="FFFFFF"/>
        </w:rPr>
      </w:pPr>
    </w:p>
    <w:p w14:paraId="3CD1D2C5" w14:textId="6D07384A" w:rsidR="002B2E21" w:rsidRPr="004E49C4" w:rsidRDefault="00423DB2" w:rsidP="00423DB2">
      <w:pPr>
        <w:pStyle w:val="PargrafodaLista"/>
        <w:numPr>
          <w:ilvl w:val="0"/>
          <w:numId w:val="13"/>
        </w:numPr>
        <w:spacing w:after="0" w:line="276" w:lineRule="auto"/>
        <w:ind w:left="567" w:hanging="567"/>
        <w:jc w:val="both"/>
        <w:rPr>
          <w:rFonts w:ascii="Cambria" w:hAnsi="Cambria" w:cs="Arial"/>
          <w:color w:val="000000"/>
          <w:sz w:val="26"/>
          <w:szCs w:val="26"/>
          <w:shd w:val="clear" w:color="auto" w:fill="FFFFFF"/>
        </w:rPr>
      </w:pPr>
      <w:r w:rsidRPr="004E49C4">
        <w:rPr>
          <w:rFonts w:ascii="Cambria" w:hAnsi="Cambria" w:cs="Arial"/>
          <w:color w:val="000000"/>
          <w:sz w:val="26"/>
          <w:szCs w:val="26"/>
          <w:shd w:val="clear" w:color="auto" w:fill="FFFFFF"/>
        </w:rPr>
        <w:t>D</w:t>
      </w:r>
      <w:r w:rsidR="007C22E9" w:rsidRPr="004E49C4">
        <w:rPr>
          <w:rFonts w:ascii="Cambria" w:hAnsi="Cambria" w:cs="Arial"/>
          <w:color w:val="000000"/>
          <w:sz w:val="26"/>
          <w:szCs w:val="26"/>
          <w:shd w:val="clear" w:color="auto" w:fill="FFFFFF"/>
        </w:rPr>
        <w:t>esigno</w:t>
      </w:r>
      <w:r w:rsidRPr="004E49C4">
        <w:rPr>
          <w:rFonts w:ascii="Cambria" w:hAnsi="Cambria" w:cs="Arial"/>
          <w:color w:val="000000"/>
          <w:sz w:val="26"/>
          <w:szCs w:val="26"/>
          <w:shd w:val="clear" w:color="auto" w:fill="FFFFFF"/>
        </w:rPr>
        <w:t>, por fim,</w:t>
      </w:r>
      <w:r w:rsidR="007C22E9" w:rsidRPr="004E49C4">
        <w:rPr>
          <w:rFonts w:ascii="Cambria" w:hAnsi="Cambria" w:cs="Arial"/>
          <w:color w:val="000000"/>
          <w:sz w:val="26"/>
          <w:szCs w:val="26"/>
          <w:shd w:val="clear" w:color="auto" w:fill="FFFFFF"/>
        </w:rPr>
        <w:t xml:space="preserve"> a Comissão Permanente de Licitação para o processamento do certame, </w:t>
      </w:r>
      <w:r w:rsidRPr="004E49C4">
        <w:rPr>
          <w:rFonts w:ascii="Cambria" w:hAnsi="Cambria" w:cs="Arial"/>
          <w:color w:val="000000"/>
          <w:sz w:val="26"/>
          <w:szCs w:val="26"/>
          <w:shd w:val="clear" w:color="auto" w:fill="FFFFFF"/>
        </w:rPr>
        <w:t xml:space="preserve">e </w:t>
      </w:r>
      <w:r w:rsidR="007C22E9" w:rsidRPr="004E49C4">
        <w:rPr>
          <w:rFonts w:ascii="Cambria" w:hAnsi="Cambria" w:cs="Arial"/>
          <w:color w:val="000000"/>
          <w:sz w:val="26"/>
          <w:szCs w:val="26"/>
          <w:shd w:val="clear" w:color="auto" w:fill="FFFFFF"/>
        </w:rPr>
        <w:t xml:space="preserve">determino a abertura do processo com </w:t>
      </w:r>
      <w:r w:rsidRPr="004E49C4">
        <w:rPr>
          <w:rFonts w:ascii="Cambria" w:hAnsi="Cambria" w:cs="Arial"/>
          <w:color w:val="000000"/>
          <w:sz w:val="26"/>
          <w:szCs w:val="26"/>
          <w:shd w:val="clear" w:color="auto" w:fill="FFFFFF"/>
        </w:rPr>
        <w:t>a juntada</w:t>
      </w:r>
      <w:r w:rsidR="007C22E9" w:rsidRPr="004E49C4">
        <w:rPr>
          <w:rFonts w:ascii="Cambria" w:hAnsi="Cambria" w:cs="Arial"/>
          <w:color w:val="000000"/>
          <w:sz w:val="26"/>
          <w:szCs w:val="26"/>
          <w:shd w:val="clear" w:color="auto" w:fill="FFFFFF"/>
        </w:rPr>
        <w:t xml:space="preserve"> </w:t>
      </w:r>
      <w:r w:rsidRPr="004E49C4">
        <w:rPr>
          <w:rFonts w:ascii="Cambria" w:hAnsi="Cambria" w:cs="Arial"/>
          <w:color w:val="000000"/>
          <w:sz w:val="26"/>
          <w:szCs w:val="26"/>
          <w:shd w:val="clear" w:color="auto" w:fill="FFFFFF"/>
        </w:rPr>
        <w:t>d</w:t>
      </w:r>
      <w:r w:rsidR="007C22E9" w:rsidRPr="004E49C4">
        <w:rPr>
          <w:rFonts w:ascii="Cambria" w:hAnsi="Cambria" w:cs="Arial"/>
          <w:color w:val="000000"/>
          <w:sz w:val="26"/>
          <w:szCs w:val="26"/>
          <w:shd w:val="clear" w:color="auto" w:fill="FFFFFF"/>
        </w:rPr>
        <w:t>os</w:t>
      </w:r>
      <w:r w:rsidRPr="004E49C4">
        <w:rPr>
          <w:rFonts w:ascii="Cambria" w:hAnsi="Cambria" w:cs="Arial"/>
          <w:color w:val="000000"/>
          <w:sz w:val="26"/>
          <w:szCs w:val="26"/>
          <w:shd w:val="clear" w:color="auto" w:fill="FFFFFF"/>
        </w:rPr>
        <w:t xml:space="preserve"> seguintes documentos</w:t>
      </w:r>
      <w:r w:rsidR="007C22E9" w:rsidRPr="004E49C4">
        <w:rPr>
          <w:rFonts w:ascii="Cambria" w:hAnsi="Cambria" w:cs="Arial"/>
          <w:color w:val="000000"/>
          <w:sz w:val="26"/>
          <w:szCs w:val="26"/>
          <w:shd w:val="clear" w:color="auto" w:fill="FFFFFF"/>
        </w:rPr>
        <w:t xml:space="preserve"> em anexo:</w:t>
      </w:r>
    </w:p>
    <w:p w14:paraId="0F501572" w14:textId="77777777" w:rsidR="00F839C5" w:rsidRPr="004E49C4" w:rsidRDefault="00F839C5" w:rsidP="002B2E21">
      <w:pPr>
        <w:pStyle w:val="PargrafodaLista"/>
        <w:spacing w:after="0" w:line="276" w:lineRule="auto"/>
        <w:ind w:left="567"/>
        <w:jc w:val="both"/>
        <w:rPr>
          <w:rFonts w:ascii="Cambria" w:hAnsi="Cambria" w:cs="Arial"/>
          <w:color w:val="000000"/>
          <w:sz w:val="26"/>
          <w:szCs w:val="26"/>
          <w:shd w:val="clear" w:color="auto" w:fill="FFFFFF"/>
        </w:rPr>
      </w:pPr>
    </w:p>
    <w:p w14:paraId="0C4B17C2" w14:textId="0C3DF252" w:rsidR="002741FB" w:rsidRPr="004E49C4" w:rsidRDefault="002741FB" w:rsidP="004E49C4">
      <w:pPr>
        <w:pStyle w:val="PargrafodaLista"/>
        <w:numPr>
          <w:ilvl w:val="1"/>
          <w:numId w:val="13"/>
        </w:numPr>
        <w:spacing w:after="0" w:line="276" w:lineRule="auto"/>
        <w:ind w:left="567" w:hanging="567"/>
        <w:jc w:val="both"/>
        <w:rPr>
          <w:rFonts w:ascii="Cambria" w:hAnsi="Cambria" w:cs="Arial"/>
          <w:color w:val="000000"/>
          <w:sz w:val="26"/>
          <w:szCs w:val="26"/>
          <w:shd w:val="clear" w:color="auto" w:fill="FFFFFF"/>
        </w:rPr>
      </w:pPr>
      <w:r w:rsidRPr="004E49C4">
        <w:rPr>
          <w:rFonts w:ascii="Cambria" w:hAnsi="Cambria" w:cs="Arial"/>
          <w:color w:val="000000"/>
          <w:sz w:val="26"/>
          <w:szCs w:val="26"/>
          <w:shd w:val="clear" w:color="auto" w:fill="FFFFFF"/>
        </w:rPr>
        <w:t>Relação de nomes</w:t>
      </w:r>
      <w:r w:rsidR="003F31F1" w:rsidRPr="004E49C4">
        <w:rPr>
          <w:rFonts w:ascii="Cambria" w:hAnsi="Cambria" w:cs="Arial"/>
          <w:color w:val="000000"/>
          <w:sz w:val="26"/>
          <w:szCs w:val="26"/>
          <w:shd w:val="clear" w:color="auto" w:fill="FFFFFF"/>
        </w:rPr>
        <w:t>, com a comprovação de formação na área de publicidade ou atuação na área por meio de currículos,</w:t>
      </w:r>
      <w:r w:rsidRPr="004E49C4">
        <w:rPr>
          <w:rFonts w:ascii="Cambria" w:hAnsi="Cambria" w:cs="Arial"/>
          <w:color w:val="000000"/>
          <w:sz w:val="26"/>
          <w:szCs w:val="26"/>
          <w:shd w:val="clear" w:color="auto" w:fill="FFFFFF"/>
        </w:rPr>
        <w:t xml:space="preserve"> a ser publicada no Boletim Oficial do Legislativo para convocação de sessão de sorteio, indicados pela Diretora da ASCOM, na forma do art. Da Lei 12.232/2010 (Anexo </w:t>
      </w:r>
      <w:r w:rsidR="003F6F88" w:rsidRPr="004E49C4">
        <w:rPr>
          <w:rFonts w:ascii="Cambria" w:hAnsi="Cambria" w:cs="Arial"/>
          <w:color w:val="000000"/>
          <w:sz w:val="26"/>
          <w:szCs w:val="26"/>
          <w:shd w:val="clear" w:color="auto" w:fill="FFFFFF"/>
        </w:rPr>
        <w:t>4</w:t>
      </w:r>
      <w:r w:rsidRPr="004E49C4">
        <w:rPr>
          <w:rFonts w:ascii="Cambria" w:hAnsi="Cambria" w:cs="Arial"/>
          <w:color w:val="000000"/>
          <w:sz w:val="26"/>
          <w:szCs w:val="26"/>
          <w:shd w:val="clear" w:color="auto" w:fill="FFFFFF"/>
        </w:rPr>
        <w:t>);</w:t>
      </w:r>
    </w:p>
    <w:p w14:paraId="6FCABCEF" w14:textId="77777777" w:rsidR="002741FB" w:rsidRPr="004E49C4" w:rsidRDefault="002741FB" w:rsidP="004E49C4">
      <w:pPr>
        <w:pStyle w:val="PargrafodaLista"/>
        <w:spacing w:line="276" w:lineRule="auto"/>
        <w:ind w:left="567" w:hanging="567"/>
        <w:jc w:val="both"/>
        <w:rPr>
          <w:rFonts w:ascii="Cambria" w:hAnsi="Cambria" w:cs="Arial"/>
          <w:color w:val="000000"/>
          <w:sz w:val="26"/>
          <w:szCs w:val="26"/>
          <w:shd w:val="clear" w:color="auto" w:fill="FFFFFF"/>
        </w:rPr>
      </w:pPr>
    </w:p>
    <w:p w14:paraId="5B09E1B7" w14:textId="0F0E8CFE" w:rsidR="002741FB" w:rsidRPr="004E49C4" w:rsidRDefault="002741FB" w:rsidP="004E49C4">
      <w:pPr>
        <w:pStyle w:val="PargrafodaLista"/>
        <w:numPr>
          <w:ilvl w:val="1"/>
          <w:numId w:val="13"/>
        </w:numPr>
        <w:spacing w:after="0" w:line="276" w:lineRule="auto"/>
        <w:ind w:left="567" w:hanging="567"/>
        <w:jc w:val="both"/>
        <w:rPr>
          <w:rFonts w:ascii="Cambria" w:hAnsi="Cambria" w:cs="Arial"/>
          <w:color w:val="000000"/>
          <w:sz w:val="26"/>
          <w:szCs w:val="26"/>
          <w:shd w:val="clear" w:color="auto" w:fill="FFFFFF"/>
        </w:rPr>
      </w:pPr>
      <w:r w:rsidRPr="004E49C4">
        <w:rPr>
          <w:rFonts w:ascii="Cambria" w:hAnsi="Cambria" w:cs="Arial"/>
          <w:color w:val="000000"/>
          <w:sz w:val="26"/>
          <w:szCs w:val="26"/>
          <w:shd w:val="clear" w:color="auto" w:fill="FFFFFF"/>
        </w:rPr>
        <w:t>Contratos</w:t>
      </w:r>
      <w:r w:rsidR="003F31F1" w:rsidRPr="004E49C4">
        <w:rPr>
          <w:rFonts w:ascii="Cambria" w:hAnsi="Cambria" w:cs="Arial"/>
          <w:color w:val="000000"/>
          <w:sz w:val="26"/>
          <w:szCs w:val="26"/>
          <w:shd w:val="clear" w:color="auto" w:fill="FFFFFF"/>
        </w:rPr>
        <w:t xml:space="preserve"> de outros Órgãos/Entidades da Administração Pública,</w:t>
      </w:r>
      <w:r w:rsidRPr="004E49C4">
        <w:rPr>
          <w:rFonts w:ascii="Cambria" w:hAnsi="Cambria" w:cs="Arial"/>
          <w:color w:val="000000"/>
          <w:sz w:val="26"/>
          <w:szCs w:val="26"/>
          <w:shd w:val="clear" w:color="auto" w:fill="FFFFFF"/>
        </w:rPr>
        <w:t xml:space="preserve"> utilizados como referência de preços para fixação de descontos e honorários médios com a finalidade de verificação da compatibilidade das propostas com os valores praticados no mercado (Anexo </w:t>
      </w:r>
      <w:r w:rsidR="003F6F88" w:rsidRPr="004E49C4">
        <w:rPr>
          <w:rFonts w:ascii="Cambria" w:hAnsi="Cambria" w:cs="Arial"/>
          <w:color w:val="000000"/>
          <w:sz w:val="26"/>
          <w:szCs w:val="26"/>
          <w:shd w:val="clear" w:color="auto" w:fill="FFFFFF"/>
        </w:rPr>
        <w:t>5</w:t>
      </w:r>
      <w:r w:rsidRPr="004E49C4">
        <w:rPr>
          <w:rFonts w:ascii="Cambria" w:hAnsi="Cambria" w:cs="Arial"/>
          <w:color w:val="000000"/>
          <w:sz w:val="26"/>
          <w:szCs w:val="26"/>
          <w:shd w:val="clear" w:color="auto" w:fill="FFFFFF"/>
        </w:rPr>
        <w:t>);</w:t>
      </w:r>
    </w:p>
    <w:p w14:paraId="03232393" w14:textId="77777777" w:rsidR="000D6C28" w:rsidRPr="004E49C4" w:rsidRDefault="000D6C28" w:rsidP="004E49C4">
      <w:pPr>
        <w:pStyle w:val="PargrafodaLista"/>
        <w:ind w:left="567" w:hanging="567"/>
        <w:rPr>
          <w:rFonts w:ascii="Cambria" w:hAnsi="Cambria" w:cs="Arial"/>
          <w:color w:val="000000"/>
          <w:sz w:val="26"/>
          <w:szCs w:val="26"/>
          <w:shd w:val="clear" w:color="auto" w:fill="FFFFFF"/>
        </w:rPr>
      </w:pPr>
    </w:p>
    <w:p w14:paraId="2F2E9031" w14:textId="2409E626" w:rsidR="0085006B" w:rsidRPr="004E49C4" w:rsidRDefault="000D6C28" w:rsidP="004E49C4">
      <w:pPr>
        <w:pStyle w:val="PargrafodaLista"/>
        <w:numPr>
          <w:ilvl w:val="1"/>
          <w:numId w:val="13"/>
        </w:numPr>
        <w:spacing w:after="0" w:line="276" w:lineRule="auto"/>
        <w:ind w:left="567" w:hanging="567"/>
        <w:jc w:val="both"/>
        <w:rPr>
          <w:rFonts w:ascii="Cambria" w:hAnsi="Cambria"/>
          <w:sz w:val="26"/>
          <w:szCs w:val="26"/>
        </w:rPr>
      </w:pPr>
      <w:r w:rsidRPr="004E49C4">
        <w:rPr>
          <w:rFonts w:ascii="Cambria" w:hAnsi="Cambria" w:cs="Arial"/>
          <w:color w:val="000000"/>
          <w:sz w:val="26"/>
          <w:szCs w:val="26"/>
          <w:shd w:val="clear" w:color="auto" w:fill="FFFFFF"/>
        </w:rPr>
        <w:t xml:space="preserve">Levantamento de jurisprudência do </w:t>
      </w:r>
      <w:r w:rsidR="00E825E5" w:rsidRPr="004E49C4">
        <w:rPr>
          <w:rFonts w:ascii="Cambria" w:hAnsi="Cambria" w:cs="Arial"/>
          <w:color w:val="000000"/>
          <w:sz w:val="26"/>
          <w:szCs w:val="26"/>
          <w:shd w:val="clear" w:color="auto" w:fill="FFFFFF"/>
        </w:rPr>
        <w:t>TCE-MG analisado nos itens 10 a 15</w:t>
      </w:r>
      <w:r w:rsidR="003B2781" w:rsidRPr="004E49C4">
        <w:rPr>
          <w:rFonts w:ascii="Cambria" w:hAnsi="Cambria" w:cs="Arial"/>
          <w:color w:val="000000"/>
          <w:sz w:val="26"/>
          <w:szCs w:val="26"/>
          <w:shd w:val="clear" w:color="auto" w:fill="FFFFFF"/>
        </w:rPr>
        <w:t xml:space="preserve"> (Anexo 6)</w:t>
      </w:r>
      <w:r w:rsidR="00E825E5" w:rsidRPr="004E49C4">
        <w:rPr>
          <w:rFonts w:ascii="Cambria" w:hAnsi="Cambria" w:cs="Arial"/>
          <w:color w:val="000000"/>
          <w:sz w:val="26"/>
          <w:szCs w:val="26"/>
          <w:shd w:val="clear" w:color="auto" w:fill="FFFFFF"/>
        </w:rPr>
        <w:t>.</w:t>
      </w:r>
    </w:p>
    <w:p w14:paraId="6692EC48" w14:textId="77777777" w:rsidR="004E49C4" w:rsidRDefault="004E49C4" w:rsidP="004E49C4">
      <w:pPr>
        <w:pStyle w:val="PargrafodaLista"/>
        <w:rPr>
          <w:rFonts w:ascii="Cambria" w:hAnsi="Cambria"/>
          <w:sz w:val="26"/>
          <w:szCs w:val="26"/>
        </w:rPr>
      </w:pPr>
    </w:p>
    <w:p w14:paraId="4F45691D" w14:textId="77777777" w:rsidR="004E49C4" w:rsidRDefault="004E49C4" w:rsidP="004E49C4">
      <w:pPr>
        <w:pStyle w:val="PargrafodaLista"/>
        <w:rPr>
          <w:rFonts w:ascii="Cambria" w:hAnsi="Cambria"/>
          <w:sz w:val="26"/>
          <w:szCs w:val="26"/>
        </w:rPr>
      </w:pPr>
    </w:p>
    <w:p w14:paraId="33267CEA" w14:textId="46747429" w:rsidR="004E49C4" w:rsidRPr="004E49C4" w:rsidRDefault="004E49C4" w:rsidP="004E49C4">
      <w:pPr>
        <w:spacing w:after="0" w:line="276" w:lineRule="auto"/>
        <w:ind w:left="143" w:firstLine="708"/>
        <w:jc w:val="both"/>
        <w:rPr>
          <w:rFonts w:ascii="Cambria" w:hAnsi="Cambria"/>
          <w:sz w:val="26"/>
          <w:szCs w:val="26"/>
        </w:rPr>
      </w:pPr>
      <w:r w:rsidRPr="004E49C4">
        <w:rPr>
          <w:rFonts w:ascii="Cambria" w:hAnsi="Cambria"/>
          <w:sz w:val="26"/>
          <w:szCs w:val="26"/>
        </w:rPr>
        <w:t>Cordialmente,</w:t>
      </w:r>
    </w:p>
    <w:p w14:paraId="0365003A" w14:textId="77777777" w:rsidR="004E49C4" w:rsidRDefault="004E49C4" w:rsidP="004E49C4">
      <w:pPr>
        <w:spacing w:after="0" w:line="276" w:lineRule="auto"/>
        <w:jc w:val="both"/>
        <w:rPr>
          <w:rFonts w:ascii="Cambria" w:hAnsi="Cambria"/>
          <w:sz w:val="26"/>
          <w:szCs w:val="26"/>
        </w:rPr>
      </w:pPr>
    </w:p>
    <w:p w14:paraId="685F3AFD" w14:textId="77777777" w:rsidR="004E49C4" w:rsidRDefault="004E49C4" w:rsidP="004E49C4">
      <w:pPr>
        <w:spacing w:after="0" w:line="276" w:lineRule="auto"/>
        <w:jc w:val="both"/>
        <w:rPr>
          <w:rFonts w:ascii="Cambria" w:hAnsi="Cambria"/>
          <w:sz w:val="26"/>
          <w:szCs w:val="26"/>
        </w:rPr>
      </w:pPr>
    </w:p>
    <w:p w14:paraId="2866EBDB" w14:textId="77777777" w:rsidR="004E49C4" w:rsidRDefault="004E49C4" w:rsidP="004E49C4">
      <w:pPr>
        <w:spacing w:after="0" w:line="276" w:lineRule="auto"/>
        <w:jc w:val="both"/>
        <w:rPr>
          <w:rFonts w:ascii="Cambria" w:hAnsi="Cambria"/>
          <w:sz w:val="26"/>
          <w:szCs w:val="26"/>
        </w:rPr>
      </w:pPr>
    </w:p>
    <w:p w14:paraId="54C673C1" w14:textId="77777777" w:rsidR="004E49C4" w:rsidRDefault="004E49C4" w:rsidP="004E49C4">
      <w:pPr>
        <w:spacing w:after="0" w:line="276" w:lineRule="auto"/>
        <w:jc w:val="both"/>
        <w:rPr>
          <w:rFonts w:ascii="Cambria" w:hAnsi="Cambria"/>
          <w:sz w:val="26"/>
          <w:szCs w:val="26"/>
        </w:rPr>
      </w:pPr>
    </w:p>
    <w:p w14:paraId="71723BFE" w14:textId="5248DA7E" w:rsidR="004E49C4" w:rsidRPr="004E49C4" w:rsidRDefault="004E49C4" w:rsidP="004E49C4">
      <w:pPr>
        <w:spacing w:after="0" w:line="276" w:lineRule="auto"/>
        <w:jc w:val="center"/>
        <w:rPr>
          <w:rFonts w:ascii="Cambria" w:hAnsi="Cambria"/>
          <w:sz w:val="26"/>
          <w:szCs w:val="26"/>
        </w:rPr>
      </w:pPr>
      <w:r w:rsidRPr="004E49C4">
        <w:rPr>
          <w:rFonts w:ascii="Cambria" w:hAnsi="Cambria"/>
          <w:sz w:val="26"/>
          <w:szCs w:val="26"/>
        </w:rPr>
        <w:t>Bruno Dias Ferreira</w:t>
      </w:r>
    </w:p>
    <w:p w14:paraId="22D7F7C4" w14:textId="164ED8A7" w:rsidR="004E49C4" w:rsidRPr="004E49C4" w:rsidRDefault="004E49C4" w:rsidP="004E49C4">
      <w:pPr>
        <w:spacing w:after="0" w:line="276" w:lineRule="auto"/>
        <w:jc w:val="center"/>
        <w:rPr>
          <w:rFonts w:ascii="Cambria" w:hAnsi="Cambria"/>
          <w:sz w:val="26"/>
          <w:szCs w:val="26"/>
        </w:rPr>
      </w:pPr>
      <w:r w:rsidRPr="004E49C4">
        <w:rPr>
          <w:rFonts w:ascii="Cambria" w:hAnsi="Cambria"/>
          <w:sz w:val="26"/>
          <w:szCs w:val="26"/>
        </w:rPr>
        <w:t>Presidente da Mesa Diretora</w:t>
      </w:r>
    </w:p>
    <w:p w14:paraId="7C993084" w14:textId="77777777" w:rsidR="004E49C4" w:rsidRPr="004E49C4" w:rsidRDefault="004E49C4" w:rsidP="004E49C4">
      <w:pPr>
        <w:spacing w:after="0" w:line="276" w:lineRule="auto"/>
        <w:jc w:val="both"/>
        <w:rPr>
          <w:sz w:val="24"/>
        </w:rPr>
      </w:pPr>
    </w:p>
    <w:sectPr w:rsidR="004E49C4" w:rsidRPr="004E49C4" w:rsidSect="002B2E21">
      <w:pgSz w:w="11906" w:h="16838"/>
      <w:pgMar w:top="326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79E1D9" w14:textId="77777777" w:rsidR="00C01C8D" w:rsidRDefault="00C01C8D" w:rsidP="0020140A">
      <w:pPr>
        <w:spacing w:after="0" w:line="240" w:lineRule="auto"/>
      </w:pPr>
      <w:r>
        <w:separator/>
      </w:r>
    </w:p>
  </w:endnote>
  <w:endnote w:type="continuationSeparator" w:id="0">
    <w:p w14:paraId="0A1C335F" w14:textId="77777777" w:rsidR="00C01C8D" w:rsidRDefault="00C01C8D" w:rsidP="002014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00398575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0E8FA83B" w14:textId="78F5F5F6" w:rsidR="0020140A" w:rsidRPr="0020140A" w:rsidRDefault="0020140A">
        <w:pPr>
          <w:pStyle w:val="Rodap"/>
          <w:jc w:val="right"/>
          <w:rPr>
            <w:rFonts w:ascii="Arial" w:hAnsi="Arial" w:cs="Arial"/>
          </w:rPr>
        </w:pPr>
        <w:r w:rsidRPr="0020140A">
          <w:rPr>
            <w:rFonts w:ascii="Arial" w:hAnsi="Arial" w:cs="Arial"/>
          </w:rPr>
          <w:fldChar w:fldCharType="begin"/>
        </w:r>
        <w:r w:rsidRPr="0020140A">
          <w:rPr>
            <w:rFonts w:ascii="Arial" w:hAnsi="Arial" w:cs="Arial"/>
          </w:rPr>
          <w:instrText>PAGE   \* MERGEFORMAT</w:instrText>
        </w:r>
        <w:r w:rsidRPr="0020140A">
          <w:rPr>
            <w:rFonts w:ascii="Arial" w:hAnsi="Arial" w:cs="Arial"/>
          </w:rPr>
          <w:fldChar w:fldCharType="separate"/>
        </w:r>
        <w:r w:rsidR="005A651C">
          <w:rPr>
            <w:rFonts w:ascii="Arial" w:hAnsi="Arial" w:cs="Arial"/>
            <w:noProof/>
          </w:rPr>
          <w:t>8</w:t>
        </w:r>
        <w:r w:rsidRPr="0020140A">
          <w:rPr>
            <w:rFonts w:ascii="Arial" w:hAnsi="Arial" w:cs="Arial"/>
          </w:rPr>
          <w:fldChar w:fldCharType="end"/>
        </w:r>
      </w:p>
    </w:sdtContent>
  </w:sdt>
  <w:p w14:paraId="5D22A01C" w14:textId="77777777" w:rsidR="0020140A" w:rsidRDefault="0020140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897F00" w14:textId="77777777" w:rsidR="00C01C8D" w:rsidRDefault="00C01C8D" w:rsidP="0020140A">
      <w:pPr>
        <w:spacing w:after="0" w:line="240" w:lineRule="auto"/>
      </w:pPr>
      <w:r>
        <w:separator/>
      </w:r>
    </w:p>
  </w:footnote>
  <w:footnote w:type="continuationSeparator" w:id="0">
    <w:p w14:paraId="328AE7F2" w14:textId="77777777" w:rsidR="00C01C8D" w:rsidRDefault="00C01C8D" w:rsidP="002014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C60AA"/>
    <w:multiLevelType w:val="multilevel"/>
    <w:tmpl w:val="65FAA30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9DD1AA0"/>
    <w:multiLevelType w:val="multilevel"/>
    <w:tmpl w:val="5316FEE2"/>
    <w:lvl w:ilvl="0">
      <w:start w:val="15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C1B0F63"/>
    <w:multiLevelType w:val="multilevel"/>
    <w:tmpl w:val="65FAA30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CB820F4"/>
    <w:multiLevelType w:val="multilevel"/>
    <w:tmpl w:val="0BAC12A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78B6EBA"/>
    <w:multiLevelType w:val="multilevel"/>
    <w:tmpl w:val="39AAA3C8"/>
    <w:lvl w:ilvl="0">
      <w:start w:val="15"/>
      <w:numFmt w:val="decimal"/>
      <w:lvlText w:val="%1"/>
      <w:lvlJc w:val="left"/>
      <w:pPr>
        <w:ind w:left="592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92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42" w:hanging="1800"/>
      </w:pPr>
      <w:rPr>
        <w:rFonts w:hint="default"/>
      </w:rPr>
    </w:lvl>
  </w:abstractNum>
  <w:abstractNum w:abstractNumId="5" w15:restartNumberingAfterBreak="0">
    <w:nsid w:val="2F2D1A45"/>
    <w:multiLevelType w:val="multilevel"/>
    <w:tmpl w:val="1BDC46F2"/>
    <w:lvl w:ilvl="0">
      <w:start w:val="1"/>
      <w:numFmt w:val="decimal"/>
      <w:lvlText w:val="%1."/>
      <w:lvlJc w:val="left"/>
      <w:pPr>
        <w:ind w:left="360" w:hanging="360"/>
      </w:pPr>
      <w:rPr>
        <w:rFonts w:ascii="Cambria" w:hAnsi="Cambria" w:cs="Arial" w:hint="default"/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90125D3"/>
    <w:multiLevelType w:val="hybridMultilevel"/>
    <w:tmpl w:val="879E413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825E37"/>
    <w:multiLevelType w:val="multilevel"/>
    <w:tmpl w:val="6F3228A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8" w15:restartNumberingAfterBreak="0">
    <w:nsid w:val="42DD6AF7"/>
    <w:multiLevelType w:val="multilevel"/>
    <w:tmpl w:val="32A449B6"/>
    <w:lvl w:ilvl="0">
      <w:start w:val="16"/>
      <w:numFmt w:val="decimal"/>
      <w:lvlText w:val="%1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640B453D"/>
    <w:multiLevelType w:val="multilevel"/>
    <w:tmpl w:val="0B0AD4C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6CA36856"/>
    <w:multiLevelType w:val="multilevel"/>
    <w:tmpl w:val="961083D2"/>
    <w:lvl w:ilvl="0">
      <w:start w:val="14"/>
      <w:numFmt w:val="decimal"/>
      <w:lvlText w:val="%1"/>
      <w:lvlJc w:val="left"/>
      <w:pPr>
        <w:ind w:left="450" w:hanging="450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ascii="Cambria" w:hAnsi="Cambria" w:hint="default"/>
        <w:b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6D871B65"/>
    <w:multiLevelType w:val="hybridMultilevel"/>
    <w:tmpl w:val="E22C4AD8"/>
    <w:lvl w:ilvl="0" w:tplc="A3C8C8A8">
      <w:start w:val="1"/>
      <w:numFmt w:val="decimal"/>
      <w:lvlText w:val="%1."/>
      <w:lvlJc w:val="left"/>
      <w:pPr>
        <w:ind w:left="720" w:hanging="360"/>
      </w:pPr>
      <w:rPr>
        <w:rFonts w:ascii="Cambria" w:hAnsi="Cambria" w:cs="Arial" w:hint="default"/>
        <w:b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BC7619"/>
    <w:multiLevelType w:val="hybridMultilevel"/>
    <w:tmpl w:val="A7E68FA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0"/>
  </w:num>
  <w:num w:numId="4">
    <w:abstractNumId w:val="2"/>
  </w:num>
  <w:num w:numId="5">
    <w:abstractNumId w:val="7"/>
  </w:num>
  <w:num w:numId="6">
    <w:abstractNumId w:val="3"/>
  </w:num>
  <w:num w:numId="7">
    <w:abstractNumId w:val="5"/>
  </w:num>
  <w:num w:numId="8">
    <w:abstractNumId w:val="9"/>
  </w:num>
  <w:num w:numId="9">
    <w:abstractNumId w:val="6"/>
  </w:num>
  <w:num w:numId="10">
    <w:abstractNumId w:val="10"/>
  </w:num>
  <w:num w:numId="11">
    <w:abstractNumId w:val="1"/>
  </w:num>
  <w:num w:numId="12">
    <w:abstractNumId w:val="4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241"/>
    <w:rsid w:val="00074C3C"/>
    <w:rsid w:val="000D6C28"/>
    <w:rsid w:val="001108E2"/>
    <w:rsid w:val="0011182F"/>
    <w:rsid w:val="001711B3"/>
    <w:rsid w:val="001B02FA"/>
    <w:rsid w:val="001B34BE"/>
    <w:rsid w:val="001C1304"/>
    <w:rsid w:val="0020140A"/>
    <w:rsid w:val="002537A4"/>
    <w:rsid w:val="002741FB"/>
    <w:rsid w:val="002B2E21"/>
    <w:rsid w:val="002F71C2"/>
    <w:rsid w:val="00361EE5"/>
    <w:rsid w:val="00366F2A"/>
    <w:rsid w:val="00376D4D"/>
    <w:rsid w:val="003B2781"/>
    <w:rsid w:val="003F31F1"/>
    <w:rsid w:val="003F6F88"/>
    <w:rsid w:val="004234F2"/>
    <w:rsid w:val="00423DB2"/>
    <w:rsid w:val="00444B09"/>
    <w:rsid w:val="004A5832"/>
    <w:rsid w:val="004E49C4"/>
    <w:rsid w:val="00563265"/>
    <w:rsid w:val="005A0542"/>
    <w:rsid w:val="005A651C"/>
    <w:rsid w:val="00607736"/>
    <w:rsid w:val="00624A5B"/>
    <w:rsid w:val="006301A1"/>
    <w:rsid w:val="006722F4"/>
    <w:rsid w:val="007000CC"/>
    <w:rsid w:val="00725241"/>
    <w:rsid w:val="0073181A"/>
    <w:rsid w:val="00743FC8"/>
    <w:rsid w:val="007472D6"/>
    <w:rsid w:val="007C22E9"/>
    <w:rsid w:val="0085006B"/>
    <w:rsid w:val="008642AE"/>
    <w:rsid w:val="00867F2D"/>
    <w:rsid w:val="00955F46"/>
    <w:rsid w:val="00974789"/>
    <w:rsid w:val="00983BA8"/>
    <w:rsid w:val="009F67C8"/>
    <w:rsid w:val="00A1439B"/>
    <w:rsid w:val="00A2205A"/>
    <w:rsid w:val="00A76395"/>
    <w:rsid w:val="00A83F4B"/>
    <w:rsid w:val="00AB1610"/>
    <w:rsid w:val="00AE4A02"/>
    <w:rsid w:val="00B21BEA"/>
    <w:rsid w:val="00B26EED"/>
    <w:rsid w:val="00B47F01"/>
    <w:rsid w:val="00BF3713"/>
    <w:rsid w:val="00C01C8D"/>
    <w:rsid w:val="00C507D4"/>
    <w:rsid w:val="00C9427E"/>
    <w:rsid w:val="00CC2507"/>
    <w:rsid w:val="00CE54FF"/>
    <w:rsid w:val="00CF3E97"/>
    <w:rsid w:val="00D36EE8"/>
    <w:rsid w:val="00D478C5"/>
    <w:rsid w:val="00DE5D0B"/>
    <w:rsid w:val="00E400B0"/>
    <w:rsid w:val="00E825E5"/>
    <w:rsid w:val="00E944ED"/>
    <w:rsid w:val="00EB23A1"/>
    <w:rsid w:val="00EE274E"/>
    <w:rsid w:val="00F33DE3"/>
    <w:rsid w:val="00F635CB"/>
    <w:rsid w:val="00F839C5"/>
    <w:rsid w:val="00FF1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5A101"/>
  <w15:chartTrackingRefBased/>
  <w15:docId w15:val="{31657F05-3D98-45FA-895F-721FD8486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C507D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507D4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507D4"/>
    <w:rPr>
      <w:rFonts w:ascii="Arial" w:eastAsia="Times New Roman" w:hAnsi="Arial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507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507D4"/>
    <w:rPr>
      <w:rFonts w:ascii="Segoe UI" w:hAnsi="Segoe UI" w:cs="Segoe UI"/>
      <w:sz w:val="18"/>
      <w:szCs w:val="18"/>
    </w:rPr>
  </w:style>
  <w:style w:type="table" w:styleId="TabelaSimples4">
    <w:name w:val="Plain Table 4"/>
    <w:basedOn w:val="Tabelanormal"/>
    <w:uiPriority w:val="44"/>
    <w:rsid w:val="0056326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PargrafodaLista">
    <w:name w:val="List Paragraph"/>
    <w:basedOn w:val="Normal"/>
    <w:uiPriority w:val="34"/>
    <w:qFormat/>
    <w:rsid w:val="007C22E9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2014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0140A"/>
  </w:style>
  <w:style w:type="paragraph" w:styleId="Rodap">
    <w:name w:val="footer"/>
    <w:basedOn w:val="Normal"/>
    <w:link w:val="RodapChar"/>
    <w:uiPriority w:val="99"/>
    <w:unhideWhenUsed/>
    <w:rsid w:val="002014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014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553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E3AB31-595D-453C-AAED-1CB84A82C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8</Pages>
  <Words>1602</Words>
  <Characters>8653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camara3749</dc:creator>
  <cp:keywords/>
  <dc:description/>
  <cp:lastModifiedBy>camara3749</cp:lastModifiedBy>
  <cp:revision>16</cp:revision>
  <cp:lastPrinted>2021-02-19T15:46:00Z</cp:lastPrinted>
  <dcterms:created xsi:type="dcterms:W3CDTF">2021-02-08T19:46:00Z</dcterms:created>
  <dcterms:modified xsi:type="dcterms:W3CDTF">2021-02-19T15:47:00Z</dcterms:modified>
</cp:coreProperties>
</file>