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C6659" w:rsidP="006E5A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ANTEPROJETO DE LEI Nº </w:t>
      </w:r>
      <w:r w:rsidR="003A7679">
        <w:rPr>
          <w:b/>
          <w:color w:val="000000"/>
        </w:rPr>
        <w:t>4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2021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C665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INSTITUI O “FEVEREIRO LARANJA – CAMPANHA DE CONSCIENTIZAÇÃO SOBRE A LEUCEMIA” E DÁ OUTRAS PROVIDÊNCIAS.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C6659" w:rsidP="009B4C82">
      <w:pPr>
        <w:ind w:right="-1"/>
        <w:jc w:val="both"/>
      </w:pPr>
      <w:r>
        <w:t xml:space="preserve">A Câmara Municipal de Pouso Alegre, Estado de Minas Gerais, aprova e o Chefe do Poder Executivo sanciona e promulga </w:t>
      </w:r>
      <w:r>
        <w:t>a seguinte Lei:</w:t>
      </w:r>
    </w:p>
    <w:p w:rsidR="00C94212" w:rsidRPr="00920AA9" w:rsidRDefault="00C94212" w:rsidP="009B4C82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CC6659" w:rsidP="009B4C8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B4C82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instituído o “Fevereiro Laranja – Campanha de Conscientização sobre a Leucemia”, de alerta e orientação sobre o tema, a ser realizado anualmente na primeira semana do mês de fevereiro.</w:t>
      </w:r>
    </w:p>
    <w:p w:rsidR="00E9365A" w:rsidRDefault="00E9365A" w:rsidP="009B4C8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9365A" w:rsidRDefault="00CC6659" w:rsidP="009B4C8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B4C82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“Fevereiro Laranja – Campanha </w:t>
      </w:r>
      <w:r>
        <w:rPr>
          <w:rFonts w:ascii="Times New Roman" w:eastAsia="Times New Roman" w:hAnsi="Times New Roman"/>
          <w:color w:val="000000"/>
        </w:rPr>
        <w:t>de Conscientização sobre a Leucemia” tem por objetivo o esclarecimento sobre o diagnóstico e tratamento de leucemia, ressaltando a importância da doação de medula óssea.</w:t>
      </w:r>
    </w:p>
    <w:p w:rsidR="00E9365A" w:rsidRDefault="00E9365A" w:rsidP="009B4C8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9365A" w:rsidRDefault="00CC6659" w:rsidP="009B4C8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B4C82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Na semana do “Fevereiro Laranja – Campanha de Conscientização sobre a Leucemi</w:t>
      </w:r>
      <w:r>
        <w:rPr>
          <w:rFonts w:ascii="Times New Roman" w:eastAsia="Times New Roman" w:hAnsi="Times New Roman"/>
          <w:color w:val="000000"/>
        </w:rPr>
        <w:t>a”, poderão ser promovidos eventos e atividades para conscientização dos munícipes sobre o tema.</w:t>
      </w:r>
    </w:p>
    <w:p w:rsidR="00E9365A" w:rsidRDefault="00E9365A" w:rsidP="009B4C8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9365A" w:rsidRDefault="00CC6659" w:rsidP="009B4C8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B4C82">
        <w:rPr>
          <w:rFonts w:ascii="Times New Roman" w:eastAsia="Times New Roman" w:hAnsi="Times New Roman"/>
          <w:b/>
          <w:color w:val="000000"/>
        </w:rPr>
        <w:t>Art. 4</w:t>
      </w:r>
      <w:r w:rsidR="009B4C82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Os eventos e atividades promovidas poderão ser realizadas através de parcerias com entidades públicas ou privadas, organizações da sociedade civil e p</w:t>
      </w:r>
      <w:r>
        <w:rPr>
          <w:rFonts w:ascii="Times New Roman" w:eastAsia="Times New Roman" w:hAnsi="Times New Roman"/>
          <w:color w:val="000000"/>
        </w:rPr>
        <w:t>rofissionais capacitados para tal.</w:t>
      </w:r>
    </w:p>
    <w:p w:rsidR="00E9365A" w:rsidRDefault="00E9365A" w:rsidP="009B4C8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9365A" w:rsidRDefault="00CC6659" w:rsidP="009B4C8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B4C82">
        <w:rPr>
          <w:rFonts w:ascii="Times New Roman" w:eastAsia="Times New Roman" w:hAnsi="Times New Roman"/>
          <w:b/>
          <w:color w:val="000000"/>
        </w:rPr>
        <w:t>Parágrafo único</w:t>
      </w:r>
      <w:r>
        <w:rPr>
          <w:rFonts w:ascii="Times New Roman" w:eastAsia="Times New Roman" w:hAnsi="Times New Roman"/>
          <w:color w:val="000000"/>
        </w:rPr>
        <w:t>. As parcerias com entidades privadas, organizações da sociedade civil e profissionais capacitados será por ato voluntário e bilateral, não havendo remuneração pelos envolvimentos nas atividades.</w:t>
      </w:r>
    </w:p>
    <w:p w:rsidR="00E9365A" w:rsidRDefault="00E9365A" w:rsidP="009B4C8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E9365A" w:rsidRDefault="00CC6659" w:rsidP="009B4C82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9B4C82">
        <w:rPr>
          <w:rFonts w:ascii="Times New Roman" w:eastAsia="Times New Roman" w:hAnsi="Times New Roman"/>
          <w:b/>
          <w:color w:val="000000"/>
        </w:rPr>
        <w:t>Art. 5</w:t>
      </w:r>
      <w:r w:rsidR="009B4C82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C6659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9 de fevereiro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E9365A" w:rsidTr="006E5AF1">
        <w:tc>
          <w:tcPr>
            <w:tcW w:w="10345" w:type="dxa"/>
          </w:tcPr>
          <w:p w:rsidR="006E5AF1" w:rsidRPr="006E5AF1" w:rsidRDefault="00CC6659" w:rsidP="006E5A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E9365A" w:rsidTr="006E5AF1">
        <w:tc>
          <w:tcPr>
            <w:tcW w:w="10345" w:type="dxa"/>
          </w:tcPr>
          <w:p w:rsidR="006E5AF1" w:rsidRPr="006E5AF1" w:rsidRDefault="00CC6659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CC665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C6659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4C65C8" w:rsidRDefault="00CC6659" w:rsidP="009B4C8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presente </w:t>
      </w:r>
      <w:r w:rsidR="009B4C82">
        <w:rPr>
          <w:rFonts w:ascii="Times New Roman" w:hAnsi="Times New Roman" w:cs="Times New Roman"/>
        </w:rPr>
        <w:t>Projeto de L</w:t>
      </w:r>
      <w:r>
        <w:rPr>
          <w:rFonts w:ascii="Times New Roman" w:hAnsi="Times New Roman" w:cs="Times New Roman"/>
        </w:rPr>
        <w:t>ei tem como principais objetivos o incentivo a campanhas de conscientização e diagnóstico</w:t>
      </w:r>
      <w:r>
        <w:rPr>
          <w:rFonts w:ascii="Times New Roman" w:hAnsi="Times New Roman" w:cs="Times New Roman"/>
        </w:rPr>
        <w:t xml:space="preserve"> precoce de leucemia, que é um tipo de câncer no sangue que acomete a medula óssea, onde são fabricadas as células sanguíneas. Quando uma delas não atinge a maturidade, sofre uma mutação genética que a transforma em células cancerígena. Elas acabam sendo m</w:t>
      </w:r>
      <w:r>
        <w:rPr>
          <w:rFonts w:ascii="Times New Roman" w:hAnsi="Times New Roman" w:cs="Times New Roman"/>
        </w:rPr>
        <w:t>aioria, substituindo as células que são saudáveis.</w:t>
      </w:r>
    </w:p>
    <w:p w:rsidR="00E9365A" w:rsidRDefault="00E9365A" w:rsidP="009B4C8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9365A" w:rsidRDefault="00CC6659" w:rsidP="009B4C8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campanha “Fevereiro Laranja” surge para alertar a sociedade sobre a leucemia e seus sintomas, tipos, diagnóstico, tratamento, fatores de risco, doação de medula óssea, entre outros fatores importantes d</w:t>
      </w:r>
      <w:r>
        <w:rPr>
          <w:rFonts w:ascii="Times New Roman" w:hAnsi="Times New Roman" w:cs="Times New Roman"/>
        </w:rPr>
        <w:t xml:space="preserve">esta doença. </w:t>
      </w:r>
    </w:p>
    <w:p w:rsidR="00E9365A" w:rsidRDefault="00E9365A" w:rsidP="009B4C8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9365A" w:rsidRDefault="00CC6659" w:rsidP="009B4C8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projeto enfatiza, ainda, a importância da realização de exames para que o diagnóstico se dê o mais rápido possível, já que o diagnóstico antecipado aumenta as chances do sucesso do tratamento. Além</w:t>
      </w:r>
      <w:r w:rsidR="009B4C82">
        <w:rPr>
          <w:rFonts w:ascii="Times New Roman" w:hAnsi="Times New Roman" w:cs="Times New Roman"/>
        </w:rPr>
        <w:t xml:space="preserve"> disso</w:t>
      </w:r>
      <w:r>
        <w:rPr>
          <w:rFonts w:ascii="Times New Roman" w:hAnsi="Times New Roman" w:cs="Times New Roman"/>
        </w:rPr>
        <w:t xml:space="preserve">, </w:t>
      </w:r>
      <w:r w:rsidR="009B4C82">
        <w:rPr>
          <w:rFonts w:ascii="Times New Roman" w:hAnsi="Times New Roman" w:cs="Times New Roman"/>
        </w:rPr>
        <w:t>cumpre</w:t>
      </w:r>
      <w:r>
        <w:rPr>
          <w:rFonts w:ascii="Times New Roman" w:hAnsi="Times New Roman" w:cs="Times New Roman"/>
        </w:rPr>
        <w:t xml:space="preserve"> tratar sobre a importância de as pess</w:t>
      </w:r>
      <w:r>
        <w:rPr>
          <w:rFonts w:ascii="Times New Roman" w:hAnsi="Times New Roman" w:cs="Times New Roman"/>
        </w:rPr>
        <w:t>oas se mobilizarem para serem doadores de medula óssea.</w:t>
      </w:r>
    </w:p>
    <w:p w:rsidR="00E9365A" w:rsidRDefault="00E9365A" w:rsidP="009B4C8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9365A" w:rsidRDefault="00CC6659" w:rsidP="009B4C8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necessário destacar que este projeto é uma iniciativa que visa à criação e efetivação de políticas públicas, que poderão ser debatidas nos eventos voltados para a conscientização sobre a leucemia, </w:t>
      </w:r>
      <w:r>
        <w:rPr>
          <w:rFonts w:ascii="Times New Roman" w:hAnsi="Times New Roman" w:cs="Times New Roman"/>
        </w:rPr>
        <w:t>sendo de extrema relevância, pois os casos no Brasil aumentam mais a cada dia.</w:t>
      </w:r>
    </w:p>
    <w:p w:rsidR="00E9365A" w:rsidRDefault="00E9365A" w:rsidP="009B4C82">
      <w:pPr>
        <w:pStyle w:val="Normal0"/>
        <w:ind w:right="-1"/>
        <w:jc w:val="both"/>
        <w:rPr>
          <w:rFonts w:ascii="Times New Roman" w:hAnsi="Times New Roman" w:cs="Times New Roman"/>
        </w:rPr>
      </w:pPr>
    </w:p>
    <w:p w:rsidR="00E9365A" w:rsidRDefault="00CC6659" w:rsidP="009B4C82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Deste modo, diante da relevância da matéria, esperamos a colaboração do </w:t>
      </w:r>
      <w:r w:rsidR="009B4C82">
        <w:rPr>
          <w:rFonts w:ascii="Times New Roman" w:hAnsi="Times New Roman" w:cs="Times New Roman"/>
        </w:rPr>
        <w:t>Egrégio Plenário para que este Projeto de L</w:t>
      </w:r>
      <w:bookmarkStart w:id="0" w:name="_GoBack"/>
      <w:bookmarkEnd w:id="0"/>
      <w:r>
        <w:rPr>
          <w:rFonts w:ascii="Times New Roman" w:hAnsi="Times New Roman" w:cs="Times New Roman"/>
        </w:rPr>
        <w:t>ei seja aprovado.</w:t>
      </w:r>
    </w:p>
    <w:p w:rsidR="00C94212" w:rsidRPr="00920AA9" w:rsidRDefault="00C94212" w:rsidP="008C38D8">
      <w:pPr>
        <w:ind w:left="567" w:right="567" w:firstLine="2835"/>
        <w:rPr>
          <w:color w:val="000000"/>
        </w:rPr>
      </w:pP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CC6659" w:rsidP="006E5AF1">
      <w:pPr>
        <w:jc w:val="center"/>
        <w:rPr>
          <w:color w:val="000000"/>
        </w:rPr>
      </w:pPr>
      <w:r>
        <w:rPr>
          <w:color w:val="000000"/>
        </w:rPr>
        <w:t xml:space="preserve">Sala das Sessões, em </w:t>
      </w:r>
      <w:r w:rsidR="003A7679">
        <w:rPr>
          <w:color w:val="000000"/>
        </w:rPr>
        <w:t>9 de fevereiro de 2021</w:t>
      </w:r>
      <w:r>
        <w:rPr>
          <w:color w:val="000000"/>
        </w:rPr>
        <w:t>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E9365A" w:rsidTr="00182AE8">
        <w:tc>
          <w:tcPr>
            <w:tcW w:w="10345" w:type="dxa"/>
          </w:tcPr>
          <w:p w:rsidR="006E5AF1" w:rsidRPr="006E5AF1" w:rsidRDefault="00CC6659" w:rsidP="00182A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E9365A" w:rsidTr="00182AE8">
        <w:tc>
          <w:tcPr>
            <w:tcW w:w="10345" w:type="dxa"/>
          </w:tcPr>
          <w:p w:rsidR="006E5AF1" w:rsidRPr="006E5AF1" w:rsidRDefault="00CC6659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659" w:rsidRDefault="00CC6659">
      <w:r>
        <w:separator/>
      </w:r>
    </w:p>
  </w:endnote>
  <w:endnote w:type="continuationSeparator" w:id="0">
    <w:p w:rsidR="00CC6659" w:rsidRDefault="00CC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C665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659" w:rsidRDefault="00CC6659">
      <w:r>
        <w:separator/>
      </w:r>
    </w:p>
  </w:footnote>
  <w:footnote w:type="continuationSeparator" w:id="0">
    <w:p w:rsidR="00CC6659" w:rsidRDefault="00CC6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C665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>
                    <w:pPr>
                      <w:pStyle w:val="Heading2"/>
                    </w:pPr>
                  </w:p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82AE8"/>
    <w:rsid w:val="00194990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424C0"/>
    <w:rsid w:val="006B2112"/>
    <w:rsid w:val="006C3FC6"/>
    <w:rsid w:val="006E5AF1"/>
    <w:rsid w:val="007076AC"/>
    <w:rsid w:val="00761A8C"/>
    <w:rsid w:val="00772C87"/>
    <w:rsid w:val="00865738"/>
    <w:rsid w:val="00875765"/>
    <w:rsid w:val="008926B6"/>
    <w:rsid w:val="008C38D8"/>
    <w:rsid w:val="00920AA9"/>
    <w:rsid w:val="009B40CC"/>
    <w:rsid w:val="009B4C82"/>
    <w:rsid w:val="00A05C02"/>
    <w:rsid w:val="00AB796A"/>
    <w:rsid w:val="00AF09C1"/>
    <w:rsid w:val="00C865D7"/>
    <w:rsid w:val="00C94212"/>
    <w:rsid w:val="00CC6659"/>
    <w:rsid w:val="00D250BC"/>
    <w:rsid w:val="00D32D69"/>
    <w:rsid w:val="00DC3901"/>
    <w:rsid w:val="00E9365A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2435</Characters>
  <Application>Microsoft Office Word</Application>
  <DocSecurity>0</DocSecurity>
  <Lines>78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4</cp:revision>
  <dcterms:created xsi:type="dcterms:W3CDTF">2020-02-06T18:54:00Z</dcterms:created>
  <dcterms:modified xsi:type="dcterms:W3CDTF">2021-02-05T16:12:00Z</dcterms:modified>
</cp:coreProperties>
</file>