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33685">
        <w:rPr>
          <w:b/>
          <w:color w:val="000000"/>
        </w:rPr>
        <w:t>7645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FE036A">
        <w:rPr>
          <w:b/>
        </w:rPr>
        <w:t>RUA PROFESSORA</w:t>
      </w:r>
      <w:r>
        <w:rPr>
          <w:b/>
        </w:rPr>
        <w:t xml:space="preserve"> ANTÔNIA SÊDA DE </w:t>
      </w:r>
      <w:r w:rsidR="00FE036A">
        <w:rPr>
          <w:b/>
        </w:rPr>
        <w:t>ASSIS (</w:t>
      </w:r>
      <w:r>
        <w:rPr>
          <w:b/>
        </w:rPr>
        <w:t>*1919 +2002).</w:t>
      </w:r>
    </w:p>
    <w:p w:rsidR="005508C0" w:rsidRDefault="005508C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508C0" w:rsidRPr="005508C0" w:rsidRDefault="005508C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508C0">
        <w:rPr>
          <w:b/>
          <w:sz w:val="20"/>
          <w:szCs w:val="20"/>
        </w:rPr>
        <w:t>Autor: Ver.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5508C0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5508C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508C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A7679" w:rsidP="005508C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508C0">
        <w:rPr>
          <w:rFonts w:ascii="Times New Roman" w:eastAsia="Times New Roman" w:hAnsi="Times New Roman"/>
          <w:b/>
          <w:color w:val="000000"/>
        </w:rPr>
        <w:t>Art. 1º</w:t>
      </w:r>
      <w:r w:rsidR="005508C0">
        <w:rPr>
          <w:rFonts w:ascii="Times New Roman" w:eastAsia="Times New Roman" w:hAnsi="Times New Roman"/>
          <w:color w:val="000000"/>
        </w:rPr>
        <w:t xml:space="preserve"> Passa a denominar-se RUA </w:t>
      </w:r>
      <w:r>
        <w:rPr>
          <w:rFonts w:ascii="Times New Roman" w:eastAsia="Times New Roman" w:hAnsi="Times New Roman"/>
          <w:color w:val="000000"/>
        </w:rPr>
        <w:t>ANTÔNIA SÊDA DE ASSIS</w:t>
      </w:r>
      <w:r w:rsidR="005508C0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 atual Rua "04", no bairro Lago Azul, com inicio na Rua José Paulino Domingues e com término na Rua José Vitor Domingues.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5508C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 todas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508C0" w:rsidP="006E5AF1">
      <w:pPr>
        <w:jc w:val="center"/>
        <w:rPr>
          <w:color w:val="000000"/>
        </w:rPr>
      </w:pPr>
      <w:r>
        <w:rPr>
          <w:color w:val="000000"/>
        </w:rPr>
        <w:t>Câmara Municipal de Pouso Alegre, em 01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5508C0" w:rsidRDefault="005508C0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508C0" w:rsidTr="001C42AE">
        <w:tc>
          <w:tcPr>
            <w:tcW w:w="5097" w:type="dxa"/>
          </w:tcPr>
          <w:p w:rsidR="005508C0" w:rsidRDefault="005508C0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5508C0" w:rsidRDefault="005508C0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5508C0" w:rsidTr="001C42AE">
        <w:tc>
          <w:tcPr>
            <w:tcW w:w="5097" w:type="dxa"/>
          </w:tcPr>
          <w:p w:rsidR="005508C0" w:rsidRPr="00FE235D" w:rsidRDefault="005508C0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508C0" w:rsidRPr="00FE235D" w:rsidRDefault="005508C0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08" w:rsidRDefault="00F67908" w:rsidP="00FE475D">
      <w:r>
        <w:separator/>
      </w:r>
    </w:p>
  </w:endnote>
  <w:endnote w:type="continuationSeparator" w:id="0">
    <w:p w:rsidR="00F67908" w:rsidRDefault="00F6790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679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679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679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79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08" w:rsidRDefault="00F67908" w:rsidP="00FE475D">
      <w:r>
        <w:separator/>
      </w:r>
    </w:p>
  </w:footnote>
  <w:footnote w:type="continuationSeparator" w:id="0">
    <w:p w:rsidR="00F67908" w:rsidRDefault="00F6790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79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6790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679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679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E61E9"/>
    <w:rsid w:val="00217FD1"/>
    <w:rsid w:val="00291B86"/>
    <w:rsid w:val="0031302D"/>
    <w:rsid w:val="0031341C"/>
    <w:rsid w:val="003776C3"/>
    <w:rsid w:val="003A7679"/>
    <w:rsid w:val="004241AC"/>
    <w:rsid w:val="004A45DE"/>
    <w:rsid w:val="00504095"/>
    <w:rsid w:val="005508C0"/>
    <w:rsid w:val="00623F6A"/>
    <w:rsid w:val="006424C0"/>
    <w:rsid w:val="006B2112"/>
    <w:rsid w:val="006C3FC6"/>
    <w:rsid w:val="006E5AF1"/>
    <w:rsid w:val="0070383C"/>
    <w:rsid w:val="007076AC"/>
    <w:rsid w:val="00733685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67908"/>
    <w:rsid w:val="00FE036A"/>
    <w:rsid w:val="00FE05A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2020-12-01T17:12:00Z</dcterms:created>
  <dcterms:modified xsi:type="dcterms:W3CDTF">2020-12-01T17:25:00Z</dcterms:modified>
</cp:coreProperties>
</file>