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8B" w:rsidRPr="00C72388" w:rsidRDefault="00C2148B" w:rsidP="00DA5B44">
      <w:pPr>
        <w:pStyle w:val="Default"/>
        <w:jc w:val="center"/>
        <w:rPr>
          <w:rFonts w:ascii="Times New Roman" w:hAnsi="Times New Roman" w:cs="Times New Roman"/>
          <w:b/>
        </w:rPr>
      </w:pPr>
      <w:r w:rsidRPr="00C72388">
        <w:rPr>
          <w:rFonts w:ascii="Times New Roman" w:hAnsi="Times New Roman" w:cs="Times New Roman"/>
          <w:b/>
        </w:rPr>
        <w:t xml:space="preserve">RESOLUÇÃO Nº </w:t>
      </w:r>
      <w:r w:rsidR="00536D74">
        <w:rPr>
          <w:rFonts w:ascii="Times New Roman" w:hAnsi="Times New Roman" w:cs="Times New Roman"/>
          <w:b/>
        </w:rPr>
        <w:t>1284</w:t>
      </w:r>
      <w:r w:rsidR="00DA5B44" w:rsidRPr="00C72388">
        <w:rPr>
          <w:rFonts w:ascii="Times New Roman" w:hAnsi="Times New Roman" w:cs="Times New Roman"/>
          <w:b/>
        </w:rPr>
        <w:t xml:space="preserve"> </w:t>
      </w:r>
      <w:r w:rsidRPr="00C72388">
        <w:rPr>
          <w:rFonts w:ascii="Times New Roman" w:hAnsi="Times New Roman" w:cs="Times New Roman"/>
          <w:b/>
        </w:rPr>
        <w:t>/</w:t>
      </w:r>
      <w:r w:rsidR="00DA5B44" w:rsidRPr="00C72388">
        <w:rPr>
          <w:rFonts w:ascii="Times New Roman" w:hAnsi="Times New Roman" w:cs="Times New Roman"/>
          <w:b/>
        </w:rPr>
        <w:t xml:space="preserve"> </w:t>
      </w:r>
      <w:r w:rsidRPr="00C72388">
        <w:rPr>
          <w:rFonts w:ascii="Times New Roman" w:hAnsi="Times New Roman" w:cs="Times New Roman"/>
          <w:b/>
        </w:rPr>
        <w:t>2020</w:t>
      </w:r>
    </w:p>
    <w:p w:rsidR="00C2148B" w:rsidRPr="00C72388" w:rsidRDefault="00C2148B" w:rsidP="001660D2">
      <w:pPr>
        <w:pStyle w:val="Default"/>
        <w:ind w:left="2835"/>
        <w:jc w:val="both"/>
        <w:rPr>
          <w:rFonts w:ascii="Times New Roman" w:hAnsi="Times New Roman" w:cs="Times New Roman"/>
          <w:b/>
        </w:rPr>
      </w:pPr>
    </w:p>
    <w:p w:rsidR="00C2148B" w:rsidRPr="00C72388" w:rsidRDefault="00C2148B" w:rsidP="001660D2">
      <w:pPr>
        <w:pStyle w:val="Default"/>
        <w:ind w:left="2835"/>
        <w:jc w:val="both"/>
        <w:rPr>
          <w:rFonts w:ascii="Times New Roman" w:hAnsi="Times New Roman" w:cs="Times New Roman"/>
          <w:b/>
        </w:rPr>
      </w:pPr>
    </w:p>
    <w:p w:rsidR="00BD197E" w:rsidRPr="00C72388" w:rsidRDefault="008E6B37" w:rsidP="00DA5B44">
      <w:pPr>
        <w:pStyle w:val="Default"/>
        <w:ind w:left="4536"/>
        <w:jc w:val="both"/>
        <w:rPr>
          <w:rFonts w:ascii="Times New Roman" w:hAnsi="Times New Roman" w:cs="Times New Roman"/>
          <w:b/>
        </w:rPr>
      </w:pPr>
      <w:r w:rsidRPr="00C72388">
        <w:rPr>
          <w:rFonts w:ascii="Times New Roman" w:hAnsi="Times New Roman" w:cs="Times New Roman"/>
          <w:b/>
        </w:rPr>
        <w:t>ALTERA A RESOLUÇÃO N</w:t>
      </w:r>
      <w:r w:rsidR="00EA4332" w:rsidRPr="00C72388">
        <w:rPr>
          <w:rFonts w:ascii="Times New Roman" w:hAnsi="Times New Roman" w:cs="Times New Roman"/>
          <w:b/>
        </w:rPr>
        <w:t>º</w:t>
      </w:r>
      <w:r w:rsidRPr="00C72388">
        <w:rPr>
          <w:rFonts w:ascii="Times New Roman" w:hAnsi="Times New Roman" w:cs="Times New Roman"/>
          <w:b/>
        </w:rPr>
        <w:t xml:space="preserve"> 1</w:t>
      </w:r>
      <w:r w:rsidR="00EA4332" w:rsidRPr="00C72388">
        <w:rPr>
          <w:rFonts w:ascii="Times New Roman" w:hAnsi="Times New Roman" w:cs="Times New Roman"/>
          <w:b/>
        </w:rPr>
        <w:t>.</w:t>
      </w:r>
      <w:r w:rsidRPr="00C72388">
        <w:rPr>
          <w:rFonts w:ascii="Times New Roman" w:hAnsi="Times New Roman" w:cs="Times New Roman"/>
          <w:b/>
        </w:rPr>
        <w:t>269, DE 3 DE DEZEMBRO DE 2019, QUE REGULA O SISTEMA DE AVALIAÇÃO DE DESEMPENHO DOS SERVIDORES DA CÂMARA MUNICIPAL DE POUSO ALEGRE.</w:t>
      </w:r>
    </w:p>
    <w:p w:rsidR="001660D2" w:rsidRPr="00C72388" w:rsidRDefault="001660D2" w:rsidP="001660D2">
      <w:pPr>
        <w:pStyle w:val="Default"/>
        <w:jc w:val="both"/>
        <w:rPr>
          <w:rFonts w:ascii="Times New Roman" w:hAnsi="Times New Roman" w:cs="Times New Roman"/>
        </w:rPr>
      </w:pPr>
    </w:p>
    <w:p w:rsidR="00830E0B" w:rsidRPr="00C72388" w:rsidRDefault="00830E0B" w:rsidP="00830E0B">
      <w:pPr>
        <w:pStyle w:val="SemEspaamen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0E0B" w:rsidRPr="00C72388" w:rsidRDefault="00DA5B44" w:rsidP="00DA5B44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72388">
        <w:rPr>
          <w:rFonts w:ascii="Times New Roman" w:hAnsi="Times New Roman" w:cs="Times New Roman"/>
        </w:rPr>
        <w:t xml:space="preserve"> </w:t>
      </w:r>
      <w:r w:rsidR="00830E0B" w:rsidRPr="00C72388">
        <w:rPr>
          <w:rFonts w:ascii="Times New Roman" w:hAnsi="Times New Roman" w:cs="Times New Roman"/>
        </w:rPr>
        <w:t xml:space="preserve">A Mesa Diretora da Câmara Municipal de Pouso Alegre, Estado de Minas Gerais, no uso de suas atribuições legais, promulga a seguinte </w:t>
      </w:r>
      <w:r w:rsidR="00536D74" w:rsidRPr="00C72388">
        <w:rPr>
          <w:rFonts w:ascii="Times New Roman" w:hAnsi="Times New Roman" w:cs="Times New Roman"/>
        </w:rPr>
        <w:t>Resolução</w:t>
      </w:r>
      <w:r w:rsidR="00830E0B" w:rsidRPr="00C72388">
        <w:rPr>
          <w:rFonts w:ascii="Times New Roman" w:hAnsi="Times New Roman" w:cs="Times New Roman"/>
        </w:rPr>
        <w:t>:</w:t>
      </w:r>
    </w:p>
    <w:p w:rsidR="004F3C1E" w:rsidRPr="00C72388" w:rsidRDefault="004F3C1E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95784" w:rsidRPr="00C72388" w:rsidRDefault="00E94D1A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37D46">
        <w:rPr>
          <w:rFonts w:ascii="Times New Roman" w:hAnsi="Times New Roman" w:cs="Times New Roman"/>
          <w:b/>
          <w:sz w:val="24"/>
          <w:szCs w:val="24"/>
          <w:lang w:eastAsia="pt-BR"/>
        </w:rPr>
        <w:t>Art. 1º</w:t>
      </w:r>
      <w:r w:rsidR="004B5F9E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95784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F31F10" w:rsidRPr="00C72388">
        <w:rPr>
          <w:rFonts w:ascii="Times New Roman" w:hAnsi="Times New Roman" w:cs="Times New Roman"/>
          <w:sz w:val="24"/>
          <w:szCs w:val="24"/>
          <w:lang w:eastAsia="pt-BR"/>
        </w:rPr>
        <w:t>parágrafo segundo</w:t>
      </w:r>
      <w:r w:rsidR="00695784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 do artigo 10 da Resolução n</w:t>
      </w:r>
      <w:r w:rsidR="00EA4332" w:rsidRPr="00C72388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="00695784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 1</w:t>
      </w:r>
      <w:r w:rsidR="00EA4332" w:rsidRPr="00C72388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695784" w:rsidRPr="00C72388">
        <w:rPr>
          <w:rFonts w:ascii="Times New Roman" w:hAnsi="Times New Roman" w:cs="Times New Roman"/>
          <w:sz w:val="24"/>
          <w:szCs w:val="24"/>
          <w:lang w:eastAsia="pt-BR"/>
        </w:rPr>
        <w:t>269, de 3 de dezembro de 2019, passa a vigorar com a seguinte redação:</w:t>
      </w:r>
    </w:p>
    <w:p w:rsidR="00695784" w:rsidRPr="00C72388" w:rsidRDefault="00695784" w:rsidP="00DA5B44">
      <w:pPr>
        <w:pStyle w:val="SemEspaamento"/>
        <w:ind w:firstLine="19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95784" w:rsidRPr="00C72388" w:rsidRDefault="00695784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72388">
        <w:rPr>
          <w:rFonts w:ascii="Times New Roman" w:hAnsi="Times New Roman" w:cs="Times New Roman"/>
          <w:sz w:val="24"/>
          <w:szCs w:val="24"/>
          <w:lang w:eastAsia="pt-BR"/>
        </w:rPr>
        <w:t>“Art. 10 [...]</w:t>
      </w:r>
    </w:p>
    <w:p w:rsidR="00695784" w:rsidRPr="00C72388" w:rsidRDefault="00695784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72388">
        <w:rPr>
          <w:rFonts w:ascii="Times New Roman" w:hAnsi="Times New Roman" w:cs="Times New Roman"/>
          <w:sz w:val="24"/>
          <w:szCs w:val="24"/>
          <w:lang w:eastAsia="pt-BR"/>
        </w:rPr>
        <w:t>§2º As competências descritas no caput deste artigo terão o seguinte peso no cômputo da nota:</w:t>
      </w:r>
      <w:r w:rsidR="00442120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 [...]</w:t>
      </w:r>
    </w:p>
    <w:p w:rsidR="00695784" w:rsidRPr="00C72388" w:rsidRDefault="00695784" w:rsidP="00DA5B44">
      <w:pPr>
        <w:pStyle w:val="SemEspaamento"/>
        <w:ind w:firstLine="19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F3C1E" w:rsidRPr="00C72388" w:rsidRDefault="00442120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37D46">
        <w:rPr>
          <w:rFonts w:ascii="Times New Roman" w:hAnsi="Times New Roman" w:cs="Times New Roman"/>
          <w:b/>
          <w:sz w:val="24"/>
          <w:szCs w:val="24"/>
          <w:lang w:eastAsia="pt-BR"/>
        </w:rPr>
        <w:t>Art. 2º</w:t>
      </w:r>
      <w:r w:rsidRPr="00C7238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95784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Fica acrescentado </w:t>
      </w:r>
      <w:r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o inciso VI </w:t>
      </w:r>
      <w:r w:rsidR="00695784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ao parágrafo segundo do artigo 10 </w:t>
      </w:r>
      <w:r w:rsidRPr="00C72388">
        <w:rPr>
          <w:rFonts w:ascii="Times New Roman" w:hAnsi="Times New Roman" w:cs="Times New Roman"/>
          <w:sz w:val="24"/>
          <w:szCs w:val="24"/>
          <w:lang w:eastAsia="pt-BR"/>
        </w:rPr>
        <w:t>da Resolução n</w:t>
      </w:r>
      <w:r w:rsidR="00EA4332" w:rsidRPr="00C72388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 1</w:t>
      </w:r>
      <w:r w:rsidR="00EA4332" w:rsidRPr="00C72388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269, de 3 de dezembro de 2019, </w:t>
      </w:r>
      <w:r w:rsidR="00695784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com a seguinte redação: </w:t>
      </w:r>
    </w:p>
    <w:p w:rsidR="00695784" w:rsidRPr="00C72388" w:rsidRDefault="00695784" w:rsidP="00DA5B44">
      <w:pPr>
        <w:pStyle w:val="SemEspaamen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95784" w:rsidRPr="00C72388" w:rsidRDefault="00695784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72388">
        <w:rPr>
          <w:rFonts w:ascii="Times New Roman" w:hAnsi="Times New Roman" w:cs="Times New Roman"/>
          <w:sz w:val="24"/>
          <w:szCs w:val="24"/>
        </w:rPr>
        <w:t>“Art. 10. [...]</w:t>
      </w:r>
    </w:p>
    <w:p w:rsidR="00695784" w:rsidRPr="00C72388" w:rsidRDefault="00695784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72388">
        <w:rPr>
          <w:rFonts w:ascii="Times New Roman" w:hAnsi="Times New Roman" w:cs="Times New Roman"/>
          <w:sz w:val="24"/>
          <w:szCs w:val="24"/>
        </w:rPr>
        <w:t>§2º [...]</w:t>
      </w:r>
    </w:p>
    <w:p w:rsidR="00695784" w:rsidRPr="00C72388" w:rsidRDefault="00695784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72388">
        <w:rPr>
          <w:rFonts w:ascii="Times New Roman" w:hAnsi="Times New Roman" w:cs="Times New Roman"/>
          <w:sz w:val="24"/>
          <w:szCs w:val="24"/>
        </w:rPr>
        <w:t>VI - gerência participativa: peso 16”;</w:t>
      </w:r>
    </w:p>
    <w:p w:rsidR="00695784" w:rsidRPr="00C72388" w:rsidRDefault="00695784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42120" w:rsidRPr="00C72388" w:rsidRDefault="004F3C1E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37D4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442120" w:rsidRPr="00637D46">
        <w:rPr>
          <w:rFonts w:ascii="Times New Roman" w:hAnsi="Times New Roman" w:cs="Times New Roman"/>
          <w:b/>
          <w:sz w:val="24"/>
          <w:szCs w:val="24"/>
        </w:rPr>
        <w:t>3</w:t>
      </w:r>
      <w:r w:rsidRPr="00637D46">
        <w:rPr>
          <w:rFonts w:ascii="Times New Roman" w:hAnsi="Times New Roman" w:cs="Times New Roman"/>
          <w:b/>
          <w:sz w:val="24"/>
          <w:szCs w:val="24"/>
        </w:rPr>
        <w:t>º</w:t>
      </w:r>
      <w:r w:rsidRPr="00C72388">
        <w:rPr>
          <w:rFonts w:ascii="Times New Roman" w:hAnsi="Times New Roman" w:cs="Times New Roman"/>
          <w:sz w:val="24"/>
          <w:szCs w:val="24"/>
        </w:rPr>
        <w:t xml:space="preserve"> </w:t>
      </w:r>
      <w:r w:rsidR="00442120" w:rsidRPr="00C72388">
        <w:rPr>
          <w:rFonts w:ascii="Times New Roman" w:hAnsi="Times New Roman" w:cs="Times New Roman"/>
          <w:sz w:val="24"/>
          <w:szCs w:val="24"/>
        </w:rPr>
        <w:t>Fica acrescentado o §2º-A ao artigo 10</w:t>
      </w:r>
      <w:r w:rsidR="00442120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 da Resolução n</w:t>
      </w:r>
      <w:r w:rsidR="00EA4332" w:rsidRPr="00C72388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="00442120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 1</w:t>
      </w:r>
      <w:r w:rsidR="00EA4332" w:rsidRPr="00C72388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442120" w:rsidRPr="00C72388">
        <w:rPr>
          <w:rFonts w:ascii="Times New Roman" w:hAnsi="Times New Roman" w:cs="Times New Roman"/>
          <w:sz w:val="24"/>
          <w:szCs w:val="24"/>
          <w:lang w:eastAsia="pt-BR"/>
        </w:rPr>
        <w:t>269, de 3 de dezembro de 2019, com a seguinte redação:</w:t>
      </w:r>
    </w:p>
    <w:p w:rsidR="00442120" w:rsidRPr="00C72388" w:rsidRDefault="00442120" w:rsidP="00DA5B44">
      <w:pPr>
        <w:pStyle w:val="SemEspaamen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120" w:rsidRPr="00C72388" w:rsidRDefault="00442120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72388">
        <w:rPr>
          <w:rFonts w:ascii="Times New Roman" w:hAnsi="Times New Roman" w:cs="Times New Roman"/>
          <w:sz w:val="24"/>
          <w:szCs w:val="24"/>
        </w:rPr>
        <w:t>“Art. 10 [...]</w:t>
      </w:r>
    </w:p>
    <w:p w:rsidR="00442120" w:rsidRPr="00C72388" w:rsidRDefault="00442120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72388">
        <w:rPr>
          <w:rFonts w:ascii="Times New Roman" w:hAnsi="Times New Roman" w:cs="Times New Roman"/>
          <w:sz w:val="24"/>
          <w:szCs w:val="24"/>
        </w:rPr>
        <w:t>§2º</w:t>
      </w:r>
      <w:r w:rsidR="00F31F10" w:rsidRPr="00C72388">
        <w:rPr>
          <w:rFonts w:ascii="Times New Roman" w:hAnsi="Times New Roman" w:cs="Times New Roman"/>
          <w:sz w:val="24"/>
          <w:szCs w:val="24"/>
        </w:rPr>
        <w:t xml:space="preserve">-A - </w:t>
      </w:r>
      <w:r w:rsidRPr="00C72388">
        <w:rPr>
          <w:rFonts w:ascii="Times New Roman" w:hAnsi="Times New Roman" w:cs="Times New Roman"/>
          <w:sz w:val="24"/>
          <w:szCs w:val="24"/>
        </w:rPr>
        <w:t>As competências descritas no § 1° deste artigo terão o seguinte peso no cômputo da nota:</w:t>
      </w:r>
    </w:p>
    <w:p w:rsidR="00442120" w:rsidRPr="00C72388" w:rsidRDefault="00442120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72388">
        <w:rPr>
          <w:rFonts w:ascii="Times New Roman" w:hAnsi="Times New Roman" w:cs="Times New Roman"/>
          <w:sz w:val="24"/>
          <w:szCs w:val="24"/>
        </w:rPr>
        <w:t>I - monitoramento: peso 20;</w:t>
      </w:r>
    </w:p>
    <w:p w:rsidR="00442120" w:rsidRPr="00C72388" w:rsidRDefault="00442120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72388">
        <w:rPr>
          <w:rFonts w:ascii="Times New Roman" w:hAnsi="Times New Roman" w:cs="Times New Roman"/>
          <w:sz w:val="24"/>
          <w:szCs w:val="24"/>
        </w:rPr>
        <w:t>II - solução de problemas: peso 20;</w:t>
      </w:r>
    </w:p>
    <w:p w:rsidR="00442120" w:rsidRPr="00C72388" w:rsidRDefault="00442120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72388">
        <w:rPr>
          <w:rFonts w:ascii="Times New Roman" w:hAnsi="Times New Roman" w:cs="Times New Roman"/>
          <w:sz w:val="24"/>
          <w:szCs w:val="24"/>
        </w:rPr>
        <w:t>III - planejamento: peso 20;</w:t>
      </w:r>
    </w:p>
    <w:p w:rsidR="00442120" w:rsidRPr="00C72388" w:rsidRDefault="00442120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72388">
        <w:rPr>
          <w:rFonts w:ascii="Times New Roman" w:hAnsi="Times New Roman" w:cs="Times New Roman"/>
          <w:sz w:val="24"/>
          <w:szCs w:val="24"/>
        </w:rPr>
        <w:t>IV - flexibilidade: peso 20;</w:t>
      </w:r>
    </w:p>
    <w:p w:rsidR="00442120" w:rsidRPr="00C72388" w:rsidRDefault="00442120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72388">
        <w:rPr>
          <w:rFonts w:ascii="Times New Roman" w:hAnsi="Times New Roman" w:cs="Times New Roman"/>
          <w:sz w:val="24"/>
          <w:szCs w:val="24"/>
        </w:rPr>
        <w:t>V - liderança: peso 20”.</w:t>
      </w:r>
    </w:p>
    <w:p w:rsidR="00E94D1A" w:rsidRPr="00C72388" w:rsidRDefault="00E94D1A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42120" w:rsidRPr="00C72388" w:rsidRDefault="00E94D1A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37D46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442120" w:rsidRPr="00637D46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Pr="00637D46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42120" w:rsidRPr="00C72388">
        <w:rPr>
          <w:rFonts w:ascii="Times New Roman" w:hAnsi="Times New Roman" w:cs="Times New Roman"/>
          <w:sz w:val="24"/>
          <w:szCs w:val="24"/>
          <w:lang w:eastAsia="pt-BR"/>
        </w:rPr>
        <w:t>Revogam-se as disposições contrárias.</w:t>
      </w:r>
    </w:p>
    <w:p w:rsidR="0034475A" w:rsidRPr="00C72388" w:rsidRDefault="0034475A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94D1A" w:rsidRPr="00C72388" w:rsidRDefault="00442120" w:rsidP="00DA5B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37D46">
        <w:rPr>
          <w:rFonts w:ascii="Times New Roman" w:hAnsi="Times New Roman" w:cs="Times New Roman"/>
          <w:b/>
          <w:sz w:val="24"/>
          <w:szCs w:val="24"/>
          <w:lang w:eastAsia="pt-BR"/>
        </w:rPr>
        <w:t>Art. 5º</w:t>
      </w:r>
      <w:r w:rsidRPr="00C7238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94D1A" w:rsidRPr="00C72388">
        <w:rPr>
          <w:rFonts w:ascii="Times New Roman" w:hAnsi="Times New Roman" w:cs="Times New Roman"/>
          <w:sz w:val="24"/>
          <w:szCs w:val="24"/>
          <w:lang w:eastAsia="pt-BR"/>
        </w:rPr>
        <w:t xml:space="preserve">Esta </w:t>
      </w:r>
      <w:r w:rsidR="00C40408" w:rsidRPr="00C72388"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="00E94D1A" w:rsidRPr="00C72388">
        <w:rPr>
          <w:rFonts w:ascii="Times New Roman" w:hAnsi="Times New Roman" w:cs="Times New Roman"/>
          <w:sz w:val="24"/>
          <w:szCs w:val="24"/>
          <w:lang w:eastAsia="pt-BR"/>
        </w:rPr>
        <w:t>esolução entra em vigor na data de sua publicação.</w:t>
      </w:r>
    </w:p>
    <w:p w:rsidR="008F4595" w:rsidRPr="00C72388" w:rsidRDefault="008F4595" w:rsidP="00442120">
      <w:pPr>
        <w:pStyle w:val="SemEspaamento"/>
        <w:ind w:firstLine="19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0F91" w:rsidRDefault="00536D74" w:rsidP="00536D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D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Pouso Alegre,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536D7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1C42" w:rsidRPr="00C723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dez</w:t>
      </w:r>
      <w:r w:rsidR="003C1C42" w:rsidRPr="00C72388">
        <w:rPr>
          <w:rFonts w:ascii="Times New Roman" w:eastAsia="Times New Roman" w:hAnsi="Times New Roman" w:cs="Times New Roman"/>
          <w:sz w:val="24"/>
          <w:szCs w:val="24"/>
          <w:lang w:eastAsia="pt-BR"/>
        </w:rPr>
        <w:t>embro de 2020.</w:t>
      </w:r>
    </w:p>
    <w:p w:rsidR="00536D74" w:rsidRDefault="00536D74" w:rsidP="00536D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10"/>
      </w:tblGrid>
      <w:tr w:rsidR="00536D74" w:rsidRPr="00536D74" w:rsidTr="00536D74">
        <w:tc>
          <w:tcPr>
            <w:tcW w:w="4604" w:type="dxa"/>
            <w:hideMark/>
          </w:tcPr>
          <w:p w:rsidR="00536D74" w:rsidRPr="00536D74" w:rsidRDefault="00536D74" w:rsidP="00536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4610" w:type="dxa"/>
            <w:hideMark/>
          </w:tcPr>
          <w:p w:rsidR="00536D74" w:rsidRPr="00536D74" w:rsidRDefault="00536D74" w:rsidP="00536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Dionísio Pereira</w:t>
            </w:r>
          </w:p>
        </w:tc>
      </w:tr>
      <w:tr w:rsidR="00536D74" w:rsidRPr="00536D74" w:rsidTr="00536D74">
        <w:tc>
          <w:tcPr>
            <w:tcW w:w="4604" w:type="dxa"/>
            <w:hideMark/>
          </w:tcPr>
          <w:p w:rsidR="00536D74" w:rsidRPr="00536D74" w:rsidRDefault="00536D74" w:rsidP="00536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610" w:type="dxa"/>
            <w:hideMark/>
          </w:tcPr>
          <w:p w:rsidR="00536D74" w:rsidRPr="00536D74" w:rsidRDefault="00536D74" w:rsidP="00536D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C09A2" w:rsidRPr="00C72388" w:rsidRDefault="007C09A2" w:rsidP="00536D7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C09A2" w:rsidRPr="00C72388" w:rsidSect="00536D74">
      <w:pgSz w:w="11906" w:h="16838"/>
      <w:pgMar w:top="212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E6" w:rsidRDefault="000848E6" w:rsidP="00FB35A5">
      <w:pPr>
        <w:spacing w:after="0" w:line="240" w:lineRule="auto"/>
      </w:pPr>
      <w:r>
        <w:separator/>
      </w:r>
    </w:p>
  </w:endnote>
  <w:endnote w:type="continuationSeparator" w:id="0">
    <w:p w:rsidR="000848E6" w:rsidRDefault="000848E6" w:rsidP="00FB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E6" w:rsidRDefault="000848E6" w:rsidP="00FB35A5">
      <w:pPr>
        <w:spacing w:after="0" w:line="240" w:lineRule="auto"/>
      </w:pPr>
      <w:r>
        <w:separator/>
      </w:r>
    </w:p>
  </w:footnote>
  <w:footnote w:type="continuationSeparator" w:id="0">
    <w:p w:rsidR="000848E6" w:rsidRDefault="000848E6" w:rsidP="00FB3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83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09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8E6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CE7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D2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27A"/>
    <w:rsid w:val="001B73DB"/>
    <w:rsid w:val="001B748B"/>
    <w:rsid w:val="001B76DF"/>
    <w:rsid w:val="001B7940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6F58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0F91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BE7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5A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A96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42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AC8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A41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120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4DB"/>
    <w:rsid w:val="0045264B"/>
    <w:rsid w:val="00452B82"/>
    <w:rsid w:val="00452BA3"/>
    <w:rsid w:val="00452CAF"/>
    <w:rsid w:val="00452FB8"/>
    <w:rsid w:val="00453038"/>
    <w:rsid w:val="004530C9"/>
    <w:rsid w:val="004531E1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5F9E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2C0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A29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C1E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9B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ADD"/>
    <w:rsid w:val="00536C0F"/>
    <w:rsid w:val="00536CD4"/>
    <w:rsid w:val="00536D7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5C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920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527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4A4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D4E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D4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432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6F7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784"/>
    <w:rsid w:val="0069587A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47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3F8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8D4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89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9A2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39C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0B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904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AE4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4FD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B37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2E12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595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7B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2FD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345F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655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2FF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C46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5E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02C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3D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BC2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97E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48B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40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3D63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388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16E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B44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D14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7B7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A0F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1A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32"/>
    <w:rsid w:val="00EA43E8"/>
    <w:rsid w:val="00EA4570"/>
    <w:rsid w:val="00EA48E0"/>
    <w:rsid w:val="00EA4ACC"/>
    <w:rsid w:val="00EA4D24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1F10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783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9BE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CE3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5A5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37BF6-E030-4366-9A12-BB166406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E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3783"/>
    <w:pPr>
      <w:spacing w:after="0" w:line="240" w:lineRule="auto"/>
    </w:pPr>
  </w:style>
  <w:style w:type="paragraph" w:customStyle="1" w:styleId="Default">
    <w:name w:val="Default"/>
    <w:rsid w:val="004F3C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">
    <w:name w:val="highlight"/>
    <w:basedOn w:val="Fontepargpadro"/>
    <w:rsid w:val="004F3C1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35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35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35A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9A2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536D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3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36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D74"/>
  </w:style>
  <w:style w:type="paragraph" w:styleId="Rodap">
    <w:name w:val="footer"/>
    <w:basedOn w:val="Normal"/>
    <w:link w:val="RodapChar"/>
    <w:uiPriority w:val="99"/>
    <w:unhideWhenUsed/>
    <w:rsid w:val="00536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2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47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61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secretaria03</cp:lastModifiedBy>
  <cp:revision>4</cp:revision>
  <cp:lastPrinted>2020-11-24T20:28:00Z</cp:lastPrinted>
  <dcterms:created xsi:type="dcterms:W3CDTF">2020-12-02T16:17:00Z</dcterms:created>
  <dcterms:modified xsi:type="dcterms:W3CDTF">2020-12-02T16:22:00Z</dcterms:modified>
</cp:coreProperties>
</file>