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6" w:rsidRDefault="00D45286" w:rsidP="00D45286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/2020</w:t>
      </w:r>
    </w:p>
    <w:p w:rsidR="00D45286" w:rsidRDefault="00D45286" w:rsidP="00D45286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5286" w:rsidRDefault="00D45286" w:rsidP="00D4528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RAFAEL RIBEIRO DE ANDRADE</w:t>
      </w:r>
      <w:r>
        <w:rPr>
          <w:rFonts w:ascii="Times New Roman" w:hAnsi="Times New Roman"/>
          <w:b/>
          <w:sz w:val="24"/>
          <w:szCs w:val="24"/>
        </w:rPr>
        <w:t>, MATRÍCULA 6</w:t>
      </w:r>
      <w:r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DA CORREGEDORIA</w:t>
      </w:r>
      <w:r>
        <w:rPr>
          <w:rFonts w:ascii="Times New Roman" w:hAnsi="Times New Roman"/>
          <w:b/>
          <w:sz w:val="24"/>
          <w:szCs w:val="24"/>
        </w:rPr>
        <w:t>, PADRÃO CM-0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bookmarkEnd w:id="0"/>
    <w:p w:rsidR="00D45286" w:rsidRDefault="00D45286" w:rsidP="00D45286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5286" w:rsidRDefault="00D45286" w:rsidP="00D45286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5286" w:rsidRDefault="00D45286" w:rsidP="00D4528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Rodrigo Otávio de Oliveira Modesto, no uso de suas atribuições legais, expede a seguinte</w:t>
      </w:r>
    </w:p>
    <w:p w:rsidR="00D45286" w:rsidRDefault="00D45286" w:rsidP="00D4528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45286" w:rsidRDefault="00D45286" w:rsidP="00D45286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D45286" w:rsidRDefault="00D45286" w:rsidP="00D45286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286" w:rsidRDefault="00D45286" w:rsidP="00D4528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Rafael Ribeiro de Andrade - Matrícula 653</w:t>
      </w:r>
      <w:r>
        <w:rPr>
          <w:rFonts w:ascii="Times New Roman" w:hAnsi="Times New Roman" w:cs="Times New Roman"/>
          <w:sz w:val="24"/>
          <w:szCs w:val="24"/>
        </w:rPr>
        <w:t xml:space="preserve"> do cargo comissionado de </w:t>
      </w:r>
      <w:r>
        <w:rPr>
          <w:rFonts w:ascii="Times New Roman" w:hAnsi="Times New Roman" w:cs="Times New Roman"/>
          <w:sz w:val="24"/>
          <w:szCs w:val="24"/>
        </w:rPr>
        <w:t>Assessor da Corregedoria</w:t>
      </w:r>
      <w:r>
        <w:rPr>
          <w:rFonts w:ascii="Times New Roman" w:hAnsi="Times New Roman" w:cs="Times New Roman"/>
          <w:sz w:val="24"/>
          <w:szCs w:val="24"/>
        </w:rPr>
        <w:t>, Padrão CM-0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3 de dezembro</w:t>
      </w:r>
      <w:r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D45286" w:rsidRDefault="00D45286" w:rsidP="00D4528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D45286" w:rsidRDefault="00D45286" w:rsidP="00D45286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45286" w:rsidRDefault="00D45286" w:rsidP="00D45286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D45286" w:rsidRDefault="00D45286" w:rsidP="00D45286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5286" w:rsidRDefault="00D45286" w:rsidP="00D452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DEZE</w:t>
      </w:r>
      <w:r>
        <w:rPr>
          <w:rFonts w:ascii="Times New Roman" w:hAnsi="Times New Roman" w:cs="Times New Roman"/>
          <w:color w:val="000000"/>
          <w:sz w:val="24"/>
          <w:szCs w:val="24"/>
        </w:rPr>
        <w:t>MBRO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2020.</w:t>
      </w:r>
    </w:p>
    <w:p w:rsidR="00D45286" w:rsidRDefault="00D45286" w:rsidP="00D4528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45286" w:rsidTr="00F539BA">
        <w:tc>
          <w:tcPr>
            <w:tcW w:w="8575" w:type="dxa"/>
          </w:tcPr>
          <w:p w:rsidR="00D45286" w:rsidRDefault="00D45286" w:rsidP="00F53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RODRIGO OTÁVIO DE OLIVEIRA MODESTO</w:t>
            </w:r>
          </w:p>
        </w:tc>
      </w:tr>
      <w:tr w:rsidR="00D45286" w:rsidTr="00F539BA">
        <w:tc>
          <w:tcPr>
            <w:tcW w:w="8575" w:type="dxa"/>
          </w:tcPr>
          <w:p w:rsidR="00D45286" w:rsidRPr="00E2111C" w:rsidRDefault="00D45286" w:rsidP="00F53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395C83" w:rsidRDefault="00D45286"/>
    <w:sectPr w:rsidR="00395C83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D45286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66849988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7B6EE" wp14:editId="18617BA4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D4528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D4528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D4528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D4528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7B6E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D4528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D4528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D4528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D4528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6"/>
    <w:rsid w:val="003866D5"/>
    <w:rsid w:val="007118F0"/>
    <w:rsid w:val="00D4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E6EFBD-ABCC-4317-BE2C-3FC1C17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86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D4528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4528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D4528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452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D452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4528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D4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286"/>
  </w:style>
  <w:style w:type="character" w:styleId="Hyperlink">
    <w:name w:val="Hyperlink"/>
    <w:qFormat/>
    <w:rsid w:val="00D452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2020-12-03T14:24:00Z</cp:lastPrinted>
  <dcterms:created xsi:type="dcterms:W3CDTF">2020-12-03T14:21:00Z</dcterms:created>
  <dcterms:modified xsi:type="dcterms:W3CDTF">2020-12-03T14:25:00Z</dcterms:modified>
</cp:coreProperties>
</file>