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capina nas ruas do bairro Bela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referido bairro, em contato com nosso gabinete, solicitam a limpeza ruas dessa localidade onde, segundo eles, encontram-se com muito mato e sujeiras. Relatam que já foram realizadas diversas vezes a limpeza nos bairros adjacentes, como São Cristóvão, Jatobá, Inconfidentes, mas nunca no  bairro Bela Vista.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julho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