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realização de operação “tapa buraco”, na Av. Antônio Scodeler, com a Estrada do Cristal, bairro Faisqueira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as más condições do asfalto nessa localidade, já que há muitos buracos que ocasionam muitos transtornos aos moradores e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