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65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Wellington Bernardes, pela promoção e produção da Live Show em prol do Centro de Reabilitação Multiprofissional Shine.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Através de uma grande parceria, foi concretizada uma live show em apoio à Shine (Centro de Reabilitação Multiprofissional Shine), onde por meio da solidariedade e compromisso social, ficou estabelecido um suporte no que tange promoção dos trabalhos desenvolvidos pela instituição, bem como, arrecadação de proventos financeiros através fãs e entusiastas. Importante salientar que, a música tem uma relevante importância social muito abrangente e neste caso, em especial, a música está servindo instrumento para o desenvolvimento de políticas sociais auxiliando importantes instituições filantrópicas do município de Pouso Alegre.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