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capina na Rua Marcelino Silva Paula, entre os números 135 e 145,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sentido, devido às condições que se encontra, por ser área residencial o acúmulo de mato e lixo acarreta diminuição na qualidade de vida dos moradores da região, trazendo problemas como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