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patrolamento e cascalhamento por toda a extensão da estrada rural, do bairro Fazenda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já que trata-se de via com grande fluxo de veículos devido as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