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providenciado o refazimento asfáltico e vários pontos da via, sito à Rua José Paulino Domingues,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e da região vem cobrando, junto a este vereador, melhorias asfálticas na via, pois o local se encontra em estado precário.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