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o refazimento  asfáltico na Rua Eva Pereira Matos, Bairro Vila Nossa Senhora Aparecida.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via supracitada vêm cobrando providências junto a este vereador, que seja refeito o asfalto em vários, pois a mesma encontra-se em estado precário devido aos transtornos causados pela falta de manutenção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