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realização, com urgência, de uma operação tapa-buracos na Rua Pedro Francisco de Faria,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rua acima indicada e um acesso de grande fluxo no Bairro Cidade Jardim, muito movimento, de veículos de todos os tamanhos, e de grande circulação de pessoas. As melhorias acima citadas trarão mais segurança para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