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refazimento da pavimentação asfáltica na Rua Júlia da Conceição Mariosa,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localidade solicitaram junto a esse vereador, que intervenha junto ao Poder Executivo, na solicitação de melhorias, uma vez que o local e muito frequentado, e existe um aglomerado muito grande de moradores, justificando a necessidade de pavimentação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