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cascalhamento ou colocação de fresa na estrada do "Pica Pau", bairro do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outros que utilizam a referida estrada, que inicia em frente a Venda Verde, reclamam das más condições da mesma, uma vez que onde termina a parte da estrada onde foram colocados bloquetes e inicia a parte de terra, que está escorregadia, principalmente em dias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