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642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reiteradamente, ao setor responsável da Administração Pública, a conclusão do asfaltamento na Rua Lafaiete Libânio, com final da Rua João Basílio, bairro centro (conforme anexa).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das ruas acima citadas, solicitaram junto a este vereador, o término das obras de asfaltamento das mesmas, o qual não foram concluídas e necessita, com urgência, deste término para a locomoção e segurança de pedestres e veículos que trafegam neste perímetro.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