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Rua Ester Caetano Ramos, em frente ao nº 130,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solicitam a instalação de lixeiras para melhor acondicionamento do lixo e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