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Default="00154798" w:rsidP="000254E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1070</w:t>
      </w:r>
      <w:r w:rsidR="00D02FF1">
        <w:rPr>
          <w:rFonts w:ascii="Times New Roman" w:eastAsia="Times New Roman" w:hAnsi="Times New Roman"/>
          <w:b/>
          <w:bCs/>
          <w:sz w:val="24"/>
          <w:szCs w:val="24"/>
        </w:rPr>
        <w:t xml:space="preserve"> / 2020</w:t>
      </w:r>
    </w:p>
    <w:p w:rsidR="00480B3D" w:rsidRPr="000254EB" w:rsidRDefault="00480B3D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8C05D2" w:rsidRDefault="000254EB" w:rsidP="008F1034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8F1034" w:rsidRPr="00A24B41" w:rsidRDefault="008F1034" w:rsidP="008F1034">
      <w:pPr>
        <w:spacing w:line="280" w:lineRule="auto"/>
        <w:ind w:left="5103" w:right="-2"/>
        <w:jc w:val="both"/>
        <w:rPr>
          <w:rFonts w:ascii="Arial" w:hAnsi="Arial" w:cs="Arial"/>
          <w:sz w:val="20"/>
          <w:szCs w:val="20"/>
        </w:rPr>
      </w:pPr>
      <w:r w:rsidRPr="008F1034">
        <w:rPr>
          <w:rFonts w:ascii="Times New Roman" w:hAnsi="Times New Roman"/>
          <w:b/>
          <w:sz w:val="24"/>
          <w:szCs w:val="24"/>
        </w:rPr>
        <w:t>ACRESCE O § 9</w:t>
      </w:r>
      <w:r w:rsidR="00154798">
        <w:rPr>
          <w:rFonts w:ascii="Times New Roman" w:hAnsi="Times New Roman"/>
          <w:b/>
          <w:sz w:val="24"/>
          <w:szCs w:val="24"/>
        </w:rPr>
        <w:t>º</w:t>
      </w:r>
      <w:r w:rsidRPr="008F1034">
        <w:rPr>
          <w:rFonts w:ascii="Times New Roman" w:hAnsi="Times New Roman"/>
          <w:b/>
          <w:sz w:val="24"/>
          <w:szCs w:val="24"/>
        </w:rPr>
        <w:t xml:space="preserve"> AO ART. 6</w:t>
      </w:r>
      <w:r w:rsidR="00154798">
        <w:rPr>
          <w:rFonts w:ascii="Times New Roman" w:hAnsi="Times New Roman"/>
          <w:b/>
          <w:sz w:val="24"/>
          <w:szCs w:val="24"/>
        </w:rPr>
        <w:t>º</w:t>
      </w:r>
      <w:r w:rsidRPr="008F1034">
        <w:rPr>
          <w:rFonts w:ascii="Times New Roman" w:hAnsi="Times New Roman"/>
          <w:b/>
          <w:sz w:val="24"/>
          <w:szCs w:val="24"/>
        </w:rPr>
        <w:t xml:space="preserve"> DA LEI MUNICIPAL Nº 4.872/09, DE 07 DE DEZEMBRO DE 2009, QUE DISPÕE SOBRE O ZONEAMENTO E REGULAMENTA O USO E OCUPAÇÃO DO SOLO URBANO DO MUNICÍPIO DE POUSO ALEGRE E DÁ OUTRAS PROVIDÊNCIAS.</w:t>
      </w:r>
    </w:p>
    <w:p w:rsidR="00C10D4A" w:rsidRPr="00470771" w:rsidRDefault="00C10D4A" w:rsidP="000254EB">
      <w:pPr>
        <w:pStyle w:val="SemEspaamento"/>
        <w:ind w:left="5103"/>
        <w:rPr>
          <w:rFonts w:ascii="Times New Roman" w:eastAsia="Times New Roman" w:hAnsi="Times New Roman"/>
          <w:b/>
          <w:sz w:val="23"/>
          <w:szCs w:val="23"/>
        </w:rPr>
      </w:pPr>
    </w:p>
    <w:p w:rsidR="000254EB" w:rsidRPr="00470771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3"/>
          <w:szCs w:val="23"/>
        </w:rPr>
      </w:pPr>
      <w:r w:rsidRPr="00470771">
        <w:rPr>
          <w:rFonts w:ascii="Times New Roman" w:eastAsia="Times New Roman" w:hAnsi="Times New Roman"/>
          <w:b/>
          <w:sz w:val="23"/>
          <w:szCs w:val="23"/>
        </w:rPr>
        <w:t>Autor: Poder Executivo</w:t>
      </w:r>
    </w:p>
    <w:p w:rsidR="00D643E9" w:rsidRPr="00470771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3"/>
          <w:szCs w:val="23"/>
        </w:rPr>
      </w:pPr>
    </w:p>
    <w:p w:rsidR="000254EB" w:rsidRPr="00470771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3"/>
          <w:szCs w:val="23"/>
        </w:rPr>
      </w:pPr>
    </w:p>
    <w:p w:rsidR="000254EB" w:rsidRPr="00470771" w:rsidRDefault="000254EB" w:rsidP="000254EB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470771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B154A9" w:rsidRPr="00154798" w:rsidRDefault="00B154A9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54798" w:rsidRPr="00154798" w:rsidRDefault="00154798" w:rsidP="00154798">
      <w:pPr>
        <w:pStyle w:val="Corpodetexto"/>
        <w:spacing w:line="285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54798">
        <w:rPr>
          <w:rFonts w:ascii="Times New Roman" w:hAnsi="Times New Roman"/>
          <w:b/>
          <w:sz w:val="24"/>
          <w:szCs w:val="24"/>
        </w:rPr>
        <w:t>Art. 1</w:t>
      </w:r>
      <w:proofErr w:type="gramStart"/>
      <w:r w:rsidRPr="00154798">
        <w:rPr>
          <w:rFonts w:ascii="Times New Roman" w:hAnsi="Times New Roman"/>
          <w:b/>
          <w:sz w:val="24"/>
          <w:szCs w:val="24"/>
        </w:rPr>
        <w:t>º</w:t>
      </w:r>
      <w:r w:rsidRPr="00154798">
        <w:rPr>
          <w:rFonts w:ascii="Times New Roman" w:hAnsi="Times New Roman"/>
          <w:sz w:val="24"/>
          <w:szCs w:val="24"/>
        </w:rPr>
        <w:t xml:space="preserve"> </w:t>
      </w:r>
      <w:r w:rsidRPr="001547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 xml:space="preserve"> art. 6º</w:t>
      </w:r>
      <w:r w:rsidRPr="00154798">
        <w:rPr>
          <w:rFonts w:ascii="Times New Roman" w:hAnsi="Times New Roman"/>
          <w:sz w:val="24"/>
          <w:szCs w:val="24"/>
        </w:rPr>
        <w:t xml:space="preserve"> da Lei Municipal nº 4.872, de 07 de dezembro de 2009, passa a vigorar acrescido do seguinte §</w:t>
      </w:r>
      <w:r w:rsidRPr="00154798">
        <w:rPr>
          <w:rFonts w:ascii="Times New Roman" w:hAnsi="Times New Roman"/>
          <w:spacing w:val="5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º</w:t>
      </w:r>
      <w:r w:rsidRPr="00154798">
        <w:rPr>
          <w:rFonts w:ascii="Times New Roman" w:hAnsi="Times New Roman"/>
          <w:sz w:val="24"/>
          <w:szCs w:val="24"/>
        </w:rPr>
        <w:t>:</w:t>
      </w:r>
    </w:p>
    <w:p w:rsidR="00154798" w:rsidRPr="00154798" w:rsidRDefault="00154798" w:rsidP="00154798">
      <w:pPr>
        <w:pStyle w:val="Corpodetexto"/>
        <w:spacing w:before="6"/>
        <w:ind w:left="284" w:firstLine="3118"/>
        <w:jc w:val="both"/>
        <w:rPr>
          <w:rFonts w:ascii="Times New Roman" w:hAnsi="Times New Roman"/>
          <w:sz w:val="24"/>
          <w:szCs w:val="24"/>
        </w:rPr>
      </w:pPr>
    </w:p>
    <w:p w:rsidR="00154798" w:rsidRPr="00154798" w:rsidRDefault="00154798" w:rsidP="00154798">
      <w:pPr>
        <w:pStyle w:val="Corpodetexto"/>
        <w:tabs>
          <w:tab w:val="left" w:pos="1701"/>
        </w:tabs>
        <w:ind w:left="1701"/>
        <w:jc w:val="both"/>
        <w:rPr>
          <w:rFonts w:ascii="Times New Roman" w:hAnsi="Times New Roman"/>
          <w:sz w:val="24"/>
          <w:szCs w:val="24"/>
        </w:rPr>
      </w:pPr>
      <w:r w:rsidRPr="00154798">
        <w:rPr>
          <w:rFonts w:ascii="Times New Roman" w:hAnsi="Times New Roman"/>
          <w:i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6º</w:t>
      </w:r>
      <w:r w:rsidRPr="0015479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</w:p>
    <w:p w:rsidR="00154798" w:rsidRPr="00154798" w:rsidRDefault="00154798" w:rsidP="00154798">
      <w:pPr>
        <w:pStyle w:val="Corpodetexto"/>
        <w:tabs>
          <w:tab w:val="left" w:pos="1701"/>
        </w:tabs>
        <w:spacing w:before="4"/>
        <w:ind w:left="1701"/>
        <w:jc w:val="both"/>
        <w:rPr>
          <w:rFonts w:ascii="Times New Roman" w:hAnsi="Times New Roman"/>
          <w:sz w:val="24"/>
          <w:szCs w:val="24"/>
        </w:rPr>
      </w:pPr>
    </w:p>
    <w:p w:rsidR="00154798" w:rsidRPr="00154798" w:rsidRDefault="00154798" w:rsidP="00154798">
      <w:pPr>
        <w:tabs>
          <w:tab w:val="left" w:pos="1701"/>
        </w:tabs>
        <w:spacing w:line="256" w:lineRule="auto"/>
        <w:ind w:left="1701" w:right="140"/>
        <w:jc w:val="both"/>
        <w:rPr>
          <w:rFonts w:ascii="Times New Roman" w:hAnsi="Times New Roman"/>
          <w:i/>
          <w:sz w:val="24"/>
          <w:szCs w:val="24"/>
        </w:rPr>
      </w:pPr>
      <w:r w:rsidRPr="00154798">
        <w:rPr>
          <w:rFonts w:ascii="Times New Roman" w:hAnsi="Times New Roman"/>
          <w:i/>
          <w:w w:val="105"/>
          <w:sz w:val="24"/>
          <w:szCs w:val="24"/>
        </w:rPr>
        <w:t>§ 9° As exigências de Estudo de Impacto de Vizinhança - EIV e Estudo de Impacto de Circulação EIC, não se aplicam aos empreendimentos localizados no interior do Distrito Industrial.</w:t>
      </w:r>
    </w:p>
    <w:p w:rsidR="00154798" w:rsidRPr="00154798" w:rsidRDefault="00154798" w:rsidP="00154798">
      <w:pPr>
        <w:pStyle w:val="Corpodetexto"/>
        <w:ind w:left="284" w:firstLine="311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4798" w:rsidRPr="00154798" w:rsidRDefault="00154798" w:rsidP="00154798">
      <w:pPr>
        <w:pStyle w:val="Corpodetexto"/>
        <w:spacing w:before="1" w:line="292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</w:t>
      </w:r>
      <w:proofErr w:type="gramStart"/>
      <w:r>
        <w:rPr>
          <w:rFonts w:ascii="Times New Roman" w:hAnsi="Times New Roman"/>
          <w:b/>
          <w:sz w:val="24"/>
          <w:szCs w:val="24"/>
        </w:rPr>
        <w:t>º</w:t>
      </w:r>
      <w:r w:rsidRPr="00154798">
        <w:rPr>
          <w:rFonts w:ascii="Times New Roman" w:hAnsi="Times New Roman"/>
          <w:sz w:val="24"/>
          <w:szCs w:val="24"/>
        </w:rPr>
        <w:t xml:space="preserve"> </w:t>
      </w:r>
      <w:r w:rsidRPr="00154798">
        <w:rPr>
          <w:rFonts w:ascii="Times New Roman" w:hAnsi="Times New Roman"/>
          <w:sz w:val="24"/>
          <w:szCs w:val="24"/>
        </w:rPr>
        <w:t xml:space="preserve"> Revogadas</w:t>
      </w:r>
      <w:proofErr w:type="gramEnd"/>
      <w:r w:rsidRPr="00154798">
        <w:rPr>
          <w:rFonts w:ascii="Times New Roman" w:hAnsi="Times New Roman"/>
          <w:sz w:val="24"/>
          <w:szCs w:val="24"/>
        </w:rPr>
        <w:t xml:space="preserve"> as disposições em contrário, esta Lei entra em vigor na data de sua publicação.</w:t>
      </w:r>
    </w:p>
    <w:p w:rsidR="00154798" w:rsidRPr="00154798" w:rsidRDefault="00154798" w:rsidP="00154798">
      <w:pPr>
        <w:pStyle w:val="Corpodetexto"/>
        <w:spacing w:before="8"/>
        <w:ind w:left="284" w:firstLine="3118"/>
        <w:jc w:val="both"/>
        <w:rPr>
          <w:rFonts w:ascii="Times New Roman" w:hAnsi="Times New Roman"/>
          <w:sz w:val="20"/>
          <w:szCs w:val="20"/>
        </w:rPr>
      </w:pPr>
    </w:p>
    <w:p w:rsidR="00B154A9" w:rsidRPr="00470771" w:rsidRDefault="00B154A9" w:rsidP="000254EB">
      <w:pPr>
        <w:pStyle w:val="SemEspaamento"/>
        <w:jc w:val="center"/>
        <w:rPr>
          <w:rFonts w:ascii="Times New Roman" w:hAnsi="Times New Roman"/>
          <w:bCs/>
          <w:color w:val="000000"/>
          <w:sz w:val="23"/>
          <w:szCs w:val="23"/>
        </w:rPr>
      </w:pPr>
      <w:bookmarkStart w:id="0" w:name="_GoBack"/>
      <w:bookmarkEnd w:id="0"/>
    </w:p>
    <w:p w:rsidR="000254EB" w:rsidRPr="00470771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3"/>
          <w:szCs w:val="23"/>
        </w:rPr>
      </w:pPr>
      <w:r w:rsidRPr="00470771">
        <w:rPr>
          <w:rFonts w:ascii="Times New Roman" w:hAnsi="Times New Roman"/>
          <w:bCs/>
          <w:color w:val="000000"/>
          <w:sz w:val="23"/>
          <w:szCs w:val="23"/>
        </w:rPr>
        <w:t xml:space="preserve">Câmara Municipal de Pouso Alegre, </w:t>
      </w:r>
      <w:r w:rsidR="00B154A9" w:rsidRPr="00470771">
        <w:rPr>
          <w:rFonts w:ascii="Times New Roman" w:hAnsi="Times New Roman"/>
          <w:bCs/>
          <w:color w:val="000000"/>
          <w:sz w:val="23"/>
          <w:szCs w:val="23"/>
        </w:rPr>
        <w:t>12</w:t>
      </w:r>
      <w:r w:rsidRPr="00470771">
        <w:rPr>
          <w:rFonts w:ascii="Times New Roman" w:hAnsi="Times New Roman"/>
          <w:bCs/>
          <w:color w:val="000000"/>
          <w:sz w:val="23"/>
          <w:szCs w:val="23"/>
        </w:rPr>
        <w:t xml:space="preserve"> de </w:t>
      </w:r>
      <w:r w:rsidR="00C10D4A" w:rsidRPr="00470771">
        <w:rPr>
          <w:rFonts w:ascii="Times New Roman" w:hAnsi="Times New Roman"/>
          <w:bCs/>
          <w:color w:val="000000"/>
          <w:sz w:val="23"/>
          <w:szCs w:val="23"/>
        </w:rPr>
        <w:t>mai</w:t>
      </w:r>
      <w:r w:rsidR="00D643E9" w:rsidRPr="00470771">
        <w:rPr>
          <w:rFonts w:ascii="Times New Roman" w:hAnsi="Times New Roman"/>
          <w:bCs/>
          <w:color w:val="000000"/>
          <w:sz w:val="23"/>
          <w:szCs w:val="23"/>
        </w:rPr>
        <w:t>o</w:t>
      </w:r>
      <w:r w:rsidR="00D02FF1" w:rsidRPr="00470771">
        <w:rPr>
          <w:rFonts w:ascii="Times New Roman" w:hAnsi="Times New Roman"/>
          <w:bCs/>
          <w:color w:val="000000"/>
          <w:sz w:val="23"/>
          <w:szCs w:val="23"/>
        </w:rPr>
        <w:t xml:space="preserve"> de 2020</w:t>
      </w:r>
      <w:r w:rsidRPr="00470771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0254EB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Dionísio Pereira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C10D4A">
      <w:pgSz w:w="11906" w:h="16838"/>
      <w:pgMar w:top="2552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061F28"/>
    <w:rsid w:val="00154798"/>
    <w:rsid w:val="00166B59"/>
    <w:rsid w:val="00220A2B"/>
    <w:rsid w:val="002570AB"/>
    <w:rsid w:val="00331456"/>
    <w:rsid w:val="003667DA"/>
    <w:rsid w:val="00470771"/>
    <w:rsid w:val="00480B3D"/>
    <w:rsid w:val="007271F5"/>
    <w:rsid w:val="008C05D2"/>
    <w:rsid w:val="008F1034"/>
    <w:rsid w:val="00A65C0E"/>
    <w:rsid w:val="00B154A9"/>
    <w:rsid w:val="00C10D4A"/>
    <w:rsid w:val="00C247D2"/>
    <w:rsid w:val="00C364F7"/>
    <w:rsid w:val="00C40136"/>
    <w:rsid w:val="00D02FF1"/>
    <w:rsid w:val="00D643E9"/>
    <w:rsid w:val="00E0270A"/>
    <w:rsid w:val="00E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D02FF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2FF1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identificacao">
    <w:name w:val="identificacao"/>
    <w:basedOn w:val="Fontepargpadro"/>
    <w:rsid w:val="00C10D4A"/>
  </w:style>
  <w:style w:type="paragraph" w:styleId="Textodebalo">
    <w:name w:val="Balloon Text"/>
    <w:basedOn w:val="Normal"/>
    <w:link w:val="TextodebaloChar"/>
    <w:uiPriority w:val="99"/>
    <w:semiHidden/>
    <w:unhideWhenUsed/>
    <w:rsid w:val="0006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F28"/>
    <w:rPr>
      <w:rFonts w:ascii="Segoe UI" w:eastAsia="SimSu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54798"/>
    <w:pPr>
      <w:spacing w:after="120"/>
    </w:pPr>
    <w:rPr>
      <w:rFonts w:eastAsia="Calibr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47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3</cp:revision>
  <cp:lastPrinted>2020-05-13T18:06:00Z</cp:lastPrinted>
  <dcterms:created xsi:type="dcterms:W3CDTF">2020-05-13T18:06:00Z</dcterms:created>
  <dcterms:modified xsi:type="dcterms:W3CDTF">2020-05-13T18:06:00Z</dcterms:modified>
</cp:coreProperties>
</file>