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Sebastião Teodoro Ribeiro,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possui tráfego intenso e muitos motoristas trafegam em alta velocidade, ocasionando acidentes envolvendo veículos e 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