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608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que seja realizado o asfaltamento da Avenida Santa Costa (antiga Avenida do Contorno) no bairro Caiçara.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bairro e dos bairros vizinhos solicitam o asfaltamento da referida avenida, que é uma importante via de ligação entre os bairros da região, pois enfrentam dificuldade ao transitarem na avenida que não possui nenhum tipo de pavimentação que facilite a circulação de automóveis e pessoas.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