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patrolamento e colocação de fresa de asfalto nas vias: Rua Nossa Senhora das Graças e Rua 14, no bairro Santa Efigênia, próximo ao bairro Belo Horizonte, juntamente com a capina das margens dos referidos logradouros.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vem a atender às reivindicações feitas pelos moradores do bairro acima citado, tendo em vista que as referidas ruas não possuem nenhum tipo de pavimento e se encontram esburacadas, tornando difícil o acesso e o tráfego de pessoas e carros, necessitando, assim, com urgência deste serviço de modo a proporcionar mais qualidade de vida e segurança à população, em especial aos motoristas e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