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um redutor de velocidade ou quebra molas, na Avenida Waldemar de Azevedo Junqueira, próximo do  n° 290, bairro Ribeirão das Mortes.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vêm cobrando uma resolução junto a este vereador, com intuito de prevenir acidentes, já que há grande movimento de transeuntes e veículos (de todos os tipos) na via, havendo circulação diária e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