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do proprietário para que providencie a limpeza e a capina do terreno localizado na Rua Luiz Carlos Vilela,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acúmulo de lixo e ao mato alto tem ocorrido o aparecimento de muitos animais peçonhentos no local. Segundo moradores, há um alto índice de cobras e também foi relatado que nas residências vizinhas ao terreno já encontraram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