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 a notificação ao proprietário do terreno localizado na rua Lázaro de Souza, em frente ao nº 230, (antiga rua B),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terreno encontra-se com o mato muito alto e sendo depósito de lixos causando assim o aparecimento de insetos e animais peçonhentos, trazendo danos a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