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construído um redutor de velocidade ou quebra molas, na estrada de saída do Instituto Federal (IF) e liga ao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vereador, com intuito de prevenir acidentes, já que há grande movimento de transeuntes e veículos (de todos os tipos) na via, havendo circulação diária e em alta velocidade. Isto causa muita poeira, o que atrapalha a visibilidade no local, o objetivo dessa solicitação e oferecer melhores condições de acesso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