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urgente do asfalto das ruas principais, onde os ônibus passam, nos seguintes Bairros: Monte Carlo, Paraty e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bairros acima citados solicitaram a este vereador que interceda junto à Prefeitura para buscar soluções para esses problemas que se arrastam por meses.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