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braços de energia elétrica nos postes já existentes em toda a extensão da estrada que tem início no Instituto Federal e término próximo ao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é grande o número de pessoas que circulam na referida estrada e que relataram junto a este vereador insegurança e iminente perigo devido à escuridão.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