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>INDICAÇÃO Nº</w:t>
      </w:r>
      <w:r w:rsidR="00220A2A">
        <w:rPr>
          <w:b/>
          <w:color w:val="000000"/>
        </w:rPr>
        <w:t xml:space="preserve"> 518</w:t>
      </w:r>
      <w:r>
        <w:rPr>
          <w:b/>
          <w:color w:val="000000"/>
        </w:rPr>
        <w:t xml:space="preserve"> /</w:t>
      </w:r>
      <w:r w:rsidR="00220A2A"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colocação de lixeiras na entrada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rural Dos Afonsos, reclamam da falta de lixeiras, principalmente na entrada do bairro, onde há mercearia, bar e quadra, além do Posto de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maio de </w:t>
      </w:r>
      <w:r w:rsidR="00220A2A">
        <w:rPr>
          <w:color w:val="000000"/>
        </w:rPr>
        <w:t>2020</w:t>
      </w:r>
      <w:bookmarkStart w:id="0" w:name="_GoBack"/>
      <w:bookmarkEnd w:id="0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C372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8202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2A" w:rsidRDefault="00FC372A" w:rsidP="007F393F">
      <w:r>
        <w:separator/>
      </w:r>
    </w:p>
  </w:endnote>
  <w:endnote w:type="continuationSeparator" w:id="0">
    <w:p w:rsidR="00FC372A" w:rsidRDefault="00FC372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C37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C37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C372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37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2A" w:rsidRDefault="00FC372A" w:rsidP="007F393F">
      <w:r>
        <w:separator/>
      </w:r>
    </w:p>
  </w:footnote>
  <w:footnote w:type="continuationSeparator" w:id="0">
    <w:p w:rsidR="00FC372A" w:rsidRDefault="00FC372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37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C372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C372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C372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37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0A2A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72A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9AEC-7769-4F37-84C3-9066E46A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2020-04-30T19:33:00Z</dcterms:modified>
</cp:coreProperties>
</file>