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FD" w:rsidRPr="008926FD" w:rsidRDefault="008926FD" w:rsidP="008926F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926FD">
        <w:rPr>
          <w:rFonts w:ascii="Times New Roman" w:hAnsi="Times New Roman"/>
          <w:b/>
          <w:sz w:val="24"/>
          <w:szCs w:val="24"/>
        </w:rPr>
        <w:t>PROJETO DE LEI Nº 1084 /</w:t>
      </w:r>
      <w:r w:rsidRPr="008926FD">
        <w:rPr>
          <w:rFonts w:ascii="Times New Roman" w:hAnsi="Times New Roman"/>
          <w:b/>
          <w:sz w:val="24"/>
          <w:szCs w:val="24"/>
        </w:rPr>
        <w:t xml:space="preserve"> 2020</w:t>
      </w:r>
    </w:p>
    <w:p w:rsidR="008926FD" w:rsidRPr="008926FD" w:rsidRDefault="008926FD" w:rsidP="008926F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926FD" w:rsidRPr="008926FD" w:rsidRDefault="008926FD" w:rsidP="008926F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926FD" w:rsidRPr="008926FD" w:rsidRDefault="008926FD" w:rsidP="008926F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8926FD">
        <w:rPr>
          <w:rFonts w:ascii="Times New Roman" w:hAnsi="Times New Roman"/>
          <w:b/>
          <w:sz w:val="24"/>
          <w:szCs w:val="24"/>
        </w:rPr>
        <w:t>ALTERA O ANEXO IV – VAGAS MÍNIMAS PARA ESTACIONAMENTO, DA LEI MUNICIPAL Nº 4.872, DE 07 DE DEZEMBRO DE 2009 (USO E OCUPAÇÃO DO SOLO), PARA DISCIPLINAR AS VAGAS MÍNIMAS PARA ESTACIONAMENTO DE ACORDO COM O ZONEAMENTO URBANO.</w:t>
      </w:r>
    </w:p>
    <w:p w:rsidR="008926FD" w:rsidRPr="008926FD" w:rsidRDefault="008926FD" w:rsidP="008926FD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8926FD" w:rsidRPr="008926FD" w:rsidRDefault="008926FD" w:rsidP="008926FD">
      <w:pPr>
        <w:pStyle w:val="SemEspaamento"/>
        <w:ind w:left="5103"/>
        <w:rPr>
          <w:rFonts w:ascii="Times New Roman" w:hAnsi="Times New Roman"/>
          <w:b/>
          <w:sz w:val="20"/>
          <w:szCs w:val="20"/>
        </w:rPr>
      </w:pPr>
      <w:r w:rsidRPr="008926FD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8926FD" w:rsidRPr="008926FD" w:rsidRDefault="008926FD" w:rsidP="008926FD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926FD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926FD" w:rsidRDefault="008926FD" w:rsidP="008926FD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bookmarkStart w:id="1" w:name="artigo_1"/>
    </w:p>
    <w:p w:rsidR="008926FD" w:rsidRPr="008926FD" w:rsidRDefault="008926FD" w:rsidP="008926FD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8926FD">
        <w:rPr>
          <w:rStyle w:val="label"/>
          <w:rFonts w:ascii="Times New Roman" w:hAnsi="Times New Roman"/>
          <w:b/>
          <w:sz w:val="24"/>
          <w:szCs w:val="24"/>
        </w:rPr>
        <w:t>Art. 1º</w:t>
      </w:r>
      <w:bookmarkStart w:id="2" w:name="artigo_10"/>
      <w:bookmarkEnd w:id="1"/>
      <w:r w:rsidRPr="008926FD">
        <w:rPr>
          <w:rStyle w:val="label"/>
          <w:rFonts w:ascii="Times New Roman" w:hAnsi="Times New Roman"/>
          <w:sz w:val="24"/>
          <w:szCs w:val="24"/>
        </w:rPr>
        <w:t xml:space="preserve"> O Anexo IV – Vagas Mínimas para Estacionamento, da Lei Municipal nº 4.872, de 07 de dezembro de 2009 (Uso e Ocupação do Solo), passa a vigorar com a seguinte redação:</w:t>
      </w:r>
    </w:p>
    <w:p w:rsidR="008926FD" w:rsidRDefault="008926FD" w:rsidP="008926FD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Style w:val="label"/>
          <w:rFonts w:ascii="Times New Roman" w:hAnsi="Times New Roman"/>
          <w:sz w:val="24"/>
          <w:szCs w:val="24"/>
        </w:rPr>
        <w:t>“</w:t>
      </w:r>
      <w:r w:rsidRPr="008926FD">
        <w:rPr>
          <w:rFonts w:ascii="Times New Roman" w:hAnsi="Times New Roman"/>
          <w:sz w:val="24"/>
          <w:szCs w:val="24"/>
        </w:rPr>
        <w:t>Vagas Mínimas para Estacionamento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>Zona urbana Categoria de uso Área da edificação (área computável para cálculo do CA) Número mínimo de vagas de garagem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 xml:space="preserve">ZMC (Hipercentro) </w:t>
      </w:r>
      <w:proofErr w:type="gramStart"/>
      <w:r w:rsidRPr="008926FD">
        <w:rPr>
          <w:rFonts w:ascii="Times New Roman" w:hAnsi="Times New Roman"/>
          <w:sz w:val="24"/>
          <w:szCs w:val="24"/>
        </w:rPr>
        <w:t>+</w:t>
      </w:r>
      <w:proofErr w:type="gramEnd"/>
      <w:r w:rsidRPr="008926FD">
        <w:rPr>
          <w:rFonts w:ascii="Times New Roman" w:hAnsi="Times New Roman"/>
          <w:sz w:val="24"/>
          <w:szCs w:val="24"/>
        </w:rPr>
        <w:t xml:space="preserve"> Bairros: Primavera e Jd. Sta. Lúcia Todas - Nenhuma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>ZMI /ZM2 (exceto exceções acima) / ZM3 / ZMV / ZEU / ZUE Residencial unifamiliar - Nenhuma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 xml:space="preserve">Residencial </w:t>
      </w:r>
      <w:proofErr w:type="spellStart"/>
      <w:r w:rsidRPr="008926FD">
        <w:rPr>
          <w:rFonts w:ascii="Times New Roman" w:hAnsi="Times New Roman"/>
          <w:sz w:val="24"/>
          <w:szCs w:val="24"/>
        </w:rPr>
        <w:t>multifamiliar</w:t>
      </w:r>
      <w:proofErr w:type="spellEnd"/>
      <w:r w:rsidRPr="008926FD">
        <w:rPr>
          <w:rFonts w:ascii="Times New Roman" w:hAnsi="Times New Roman"/>
          <w:sz w:val="24"/>
          <w:szCs w:val="24"/>
        </w:rPr>
        <w:t xml:space="preserve"> Unidade = 35,00m</w:t>
      </w:r>
      <w:proofErr w:type="gramStart"/>
      <w:r w:rsidRPr="008926FD">
        <w:rPr>
          <w:rFonts w:ascii="Times New Roman" w:hAnsi="Times New Roman"/>
          <w:sz w:val="24"/>
          <w:szCs w:val="24"/>
        </w:rPr>
        <w:t>² Nenhuma</w:t>
      </w:r>
      <w:proofErr w:type="gramEnd"/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 xml:space="preserve">Residencial </w:t>
      </w:r>
      <w:proofErr w:type="spellStart"/>
      <w:r w:rsidRPr="008926FD">
        <w:rPr>
          <w:rFonts w:ascii="Times New Roman" w:hAnsi="Times New Roman"/>
          <w:sz w:val="24"/>
          <w:szCs w:val="24"/>
        </w:rPr>
        <w:t>multifamiliar</w:t>
      </w:r>
      <w:proofErr w:type="spellEnd"/>
      <w:r w:rsidRPr="008926FD">
        <w:rPr>
          <w:rFonts w:ascii="Times New Roman" w:hAnsi="Times New Roman"/>
          <w:sz w:val="24"/>
          <w:szCs w:val="24"/>
        </w:rPr>
        <w:t xml:space="preserve"> Unidade &gt; 35,00m² e = 100,00m² 1 vaga por unidade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 xml:space="preserve">Residencial </w:t>
      </w:r>
      <w:proofErr w:type="spellStart"/>
      <w:r w:rsidRPr="008926FD">
        <w:rPr>
          <w:rFonts w:ascii="Times New Roman" w:hAnsi="Times New Roman"/>
          <w:sz w:val="24"/>
          <w:szCs w:val="24"/>
        </w:rPr>
        <w:t>multifamiliar</w:t>
      </w:r>
      <w:proofErr w:type="spellEnd"/>
      <w:r w:rsidRPr="008926FD">
        <w:rPr>
          <w:rFonts w:ascii="Times New Roman" w:hAnsi="Times New Roman"/>
          <w:sz w:val="24"/>
          <w:szCs w:val="24"/>
        </w:rPr>
        <w:t xml:space="preserve"> Unidade&gt; 100,00m² 2 vagas por unidade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>Não residencial - 1 vaga para cada 100,00m² ou fração da área total utilizada para cálculo do CA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>ZEIS Todas - Nenhuma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>ZEP - Exigir-se-á a critério técnico de estudo Impacto de Vizinhança (EIV) e estudo de Impacto de Circulação (EIC)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>No caso de uso misto, o cálculo do número de vagas seguirá as regras: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t xml:space="preserve">a) da categoria de uso residencial uni e </w:t>
      </w:r>
      <w:proofErr w:type="spellStart"/>
      <w:r w:rsidRPr="008926FD">
        <w:rPr>
          <w:rFonts w:ascii="Times New Roman" w:hAnsi="Times New Roman"/>
          <w:sz w:val="24"/>
          <w:szCs w:val="24"/>
        </w:rPr>
        <w:t>multifamiliar</w:t>
      </w:r>
      <w:proofErr w:type="spellEnd"/>
      <w:r w:rsidRPr="008926FD">
        <w:rPr>
          <w:rFonts w:ascii="Times New Roman" w:hAnsi="Times New Roman"/>
          <w:sz w:val="24"/>
          <w:szCs w:val="24"/>
        </w:rPr>
        <w:t xml:space="preserve"> para a parte residencial;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26FD">
        <w:rPr>
          <w:rFonts w:ascii="Times New Roman" w:hAnsi="Times New Roman"/>
          <w:sz w:val="24"/>
          <w:szCs w:val="24"/>
        </w:rPr>
        <w:lastRenderedPageBreak/>
        <w:t>b) da categoria de uso não-residencial para a parte não-</w:t>
      </w:r>
      <w:proofErr w:type="gramStart"/>
      <w:r w:rsidRPr="008926FD">
        <w:rPr>
          <w:rFonts w:ascii="Times New Roman" w:hAnsi="Times New Roman"/>
          <w:sz w:val="24"/>
          <w:szCs w:val="24"/>
        </w:rPr>
        <w:t>residencial.”</w:t>
      </w:r>
      <w:proofErr w:type="gramEnd"/>
      <w:r w:rsidRPr="008926FD">
        <w:rPr>
          <w:rFonts w:ascii="Times New Roman" w:hAnsi="Times New Roman"/>
          <w:sz w:val="24"/>
          <w:szCs w:val="24"/>
        </w:rPr>
        <w:t xml:space="preserve"> (NR)</w:t>
      </w:r>
    </w:p>
    <w:bookmarkEnd w:id="2"/>
    <w:p w:rsidR="008926FD" w:rsidRPr="008926FD" w:rsidRDefault="008926FD" w:rsidP="008926FD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8926FD" w:rsidRPr="008926FD" w:rsidRDefault="008926FD" w:rsidP="008926FD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8926FD">
        <w:rPr>
          <w:rStyle w:val="label"/>
          <w:rFonts w:ascii="Times New Roman" w:hAnsi="Times New Roman"/>
          <w:b/>
          <w:sz w:val="24"/>
          <w:szCs w:val="24"/>
        </w:rPr>
        <w:t>Art. 2º</w:t>
      </w:r>
      <w:r w:rsidRPr="008926FD">
        <w:rPr>
          <w:rStyle w:val="label"/>
          <w:rFonts w:ascii="Times New Roman" w:hAnsi="Times New Roman"/>
          <w:sz w:val="24"/>
          <w:szCs w:val="24"/>
        </w:rPr>
        <w:t xml:space="preserve"> Revogadas as disposições em contrário, em especial, o Anexo IV – Vagas Mínimas para Estacionamento, da Lei Municipal n° 5.404/2013, que alterou a Lei Municipal n° 4.872/2009, esta Lei entra em vigor na data da sua publicação. </w:t>
      </w:r>
    </w:p>
    <w:p w:rsidR="008926FD" w:rsidRDefault="008926FD" w:rsidP="008926FD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8926FD" w:rsidRDefault="008926FD" w:rsidP="008926FD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Câmara Municipal de Pouso Alegre</w:t>
      </w:r>
      <w:r w:rsidRPr="008926FD">
        <w:rPr>
          <w:rFonts w:ascii="Times New Roman" w:hAnsi="Times New Roman"/>
          <w:bCs/>
          <w:sz w:val="24"/>
          <w:szCs w:val="24"/>
        </w:rPr>
        <w:t>, 2</w:t>
      </w:r>
      <w:r>
        <w:rPr>
          <w:rFonts w:ascii="Times New Roman" w:hAnsi="Times New Roman"/>
          <w:bCs/>
          <w:sz w:val="24"/>
          <w:szCs w:val="24"/>
        </w:rPr>
        <w:t>8</w:t>
      </w:r>
      <w:r w:rsidRPr="008926FD">
        <w:rPr>
          <w:rFonts w:ascii="Times New Roman" w:hAnsi="Times New Roman"/>
          <w:bCs/>
          <w:sz w:val="24"/>
          <w:szCs w:val="24"/>
        </w:rPr>
        <w:t xml:space="preserve"> de abril de 2020.</w:t>
      </w:r>
    </w:p>
    <w:p w:rsidR="008926FD" w:rsidRDefault="008926FD" w:rsidP="008926FD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8926FD" w:rsidRDefault="008926FD" w:rsidP="008926FD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8926FD" w:rsidRDefault="008926FD" w:rsidP="008926FD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8926FD" w:rsidRDefault="008926FD" w:rsidP="008926FD">
      <w:pPr>
        <w:pStyle w:val="SemEspaamento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926FD" w:rsidTr="008926FD">
        <w:tc>
          <w:tcPr>
            <w:tcW w:w="5097" w:type="dxa"/>
          </w:tcPr>
          <w:p w:rsidR="008926FD" w:rsidRDefault="008926FD" w:rsidP="008926FD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8926FD" w:rsidRDefault="008926FD" w:rsidP="008926FD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Dionísio Pereira</w:t>
            </w:r>
          </w:p>
        </w:tc>
      </w:tr>
      <w:tr w:rsidR="008926FD" w:rsidTr="008926FD">
        <w:tc>
          <w:tcPr>
            <w:tcW w:w="5097" w:type="dxa"/>
          </w:tcPr>
          <w:p w:rsidR="008926FD" w:rsidRDefault="008926FD" w:rsidP="008926FD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PRESIDENTE DA MESA</w:t>
            </w:r>
          </w:p>
        </w:tc>
        <w:tc>
          <w:tcPr>
            <w:tcW w:w="5098" w:type="dxa"/>
          </w:tcPr>
          <w:p w:rsidR="008926FD" w:rsidRDefault="008926FD" w:rsidP="008926FD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1º SECRETÁRIO</w:t>
            </w:r>
          </w:p>
        </w:tc>
      </w:tr>
    </w:tbl>
    <w:p w:rsidR="008926FD" w:rsidRPr="008926FD" w:rsidRDefault="008926FD" w:rsidP="008926FD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8926FD" w:rsidRPr="008926FD" w:rsidRDefault="008926FD" w:rsidP="008926FD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3E21A5" w:rsidRDefault="003E21A5"/>
    <w:sectPr w:rsidR="003E21A5" w:rsidSect="008926F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FD"/>
    <w:rsid w:val="003E21A5"/>
    <w:rsid w:val="008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59AC8-5777-40C6-A1CC-66D11C0C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d-text">
    <w:name w:val="card-text"/>
    <w:basedOn w:val="Normal"/>
    <w:rsid w:val="00892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8926FD"/>
  </w:style>
  <w:style w:type="paragraph" w:styleId="SemEspaamento">
    <w:name w:val="No Spacing"/>
    <w:uiPriority w:val="1"/>
    <w:qFormat/>
    <w:rsid w:val="008926F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9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2020-04-29T18:32:00Z</dcterms:created>
  <dcterms:modified xsi:type="dcterms:W3CDTF">2020-04-29T18:38:00Z</dcterms:modified>
</cp:coreProperties>
</file>