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na Rua Graziela Rezende, situado no bairro Shangrilá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devido ao grande número de moradores que pedem, junto a este Vereador, a melhoria do asfalto já deteriorado devido a ação do tempo.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abril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abril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