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braço de Luz na Rua Prefeito Osvaldo Mendonça, próximo ao número 32,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espaço carece de iluminação, o que torna o local perigoso e propício à atividades inoportunas.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