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do Bairros dos Afonsos, na entrada do Sítio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tomada por buracos e principalmente devido às chuvas torna difícil o acesso dos moradores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