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instalação de redutor de velocidade na Rua Maria José Soares Domingues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da região, devido ao fluxo intenso de veículos que hoje circula pela via, se faz necessário a construção de redutor de velocidade. É comum os veículos trafegarem em alta velocidade trazendo, desta maneira,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