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481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Municipal, estudo para o custeio do acesso ao banheiro interno da Terminal Rodoviário, para os permissionários da rodoviária e que finalize a reforma o mais rápido possível dos banheiros da Pista de Skate.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permissionários da Rodoviária e da Feira Livre  vem solicitar á esse vereador à intermediação no sentido de oferecer condições de acesso ao banheiro interno do Terminal Rodoviário.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